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63F8" w14:textId="77777777" w:rsidR="005774E5" w:rsidRDefault="005774E5" w:rsidP="00823E89">
      <w:pPr>
        <w:autoSpaceDE w:val="0"/>
        <w:autoSpaceDN w:val="0"/>
        <w:adjustRightInd w:val="0"/>
        <w:rPr>
          <w:rFonts w:ascii="新細明體" w:hAnsi="Calibri" w:cs="新細明體"/>
          <w:kern w:val="0"/>
        </w:rPr>
      </w:pPr>
    </w:p>
    <w:p w14:paraId="4C9F15FB" w14:textId="77777777" w:rsidR="00662B54" w:rsidRPr="00662B54" w:rsidRDefault="00662B54" w:rsidP="00662B54">
      <w:pPr>
        <w:rPr>
          <w:rFonts w:ascii="標楷體" w:eastAsia="標楷體" w:hAnsi="標楷體"/>
          <w:b/>
          <w:sz w:val="26"/>
          <w:szCs w:val="26"/>
        </w:rPr>
      </w:pPr>
      <w:r w:rsidRPr="00662B54">
        <w:rPr>
          <w:rFonts w:eastAsia="標楷體"/>
          <w:b/>
          <w:sz w:val="26"/>
          <w:szCs w:val="26"/>
        </w:rPr>
        <w:t xml:space="preserve">Course </w:t>
      </w:r>
      <w:r w:rsidR="00044084">
        <w:rPr>
          <w:rFonts w:eastAsia="標楷體"/>
          <w:b/>
          <w:sz w:val="26"/>
          <w:szCs w:val="26"/>
        </w:rPr>
        <w:t>1</w:t>
      </w:r>
      <w:r w:rsidRPr="00662B54">
        <w:rPr>
          <w:rFonts w:ascii="標楷體" w:eastAsia="標楷體" w:hAnsi="標楷體"/>
          <w:b/>
          <w:sz w:val="26"/>
          <w:szCs w:val="26"/>
        </w:rPr>
        <w:t>:</w:t>
      </w:r>
      <w:r w:rsidRPr="00662B54">
        <w:rPr>
          <w:rFonts w:ascii="標楷體" w:eastAsia="標楷體" w:hAnsi="標楷體"/>
          <w:b/>
          <w:sz w:val="26"/>
          <w:szCs w:val="26"/>
        </w:rPr>
        <w:tab/>
      </w:r>
      <w:r w:rsidRPr="00662B54">
        <w:rPr>
          <w:rFonts w:ascii="標楷體" w:eastAsia="標楷體" w:hAnsi="標楷體" w:hint="eastAsia"/>
          <w:b/>
          <w:sz w:val="26"/>
          <w:szCs w:val="26"/>
        </w:rPr>
        <w:t>氣化理筋文憑</w:t>
      </w:r>
      <w:r w:rsidRPr="00662B54">
        <w:rPr>
          <w:rFonts w:eastAsia="標楷體"/>
          <w:b/>
          <w:sz w:val="26"/>
          <w:szCs w:val="26"/>
        </w:rPr>
        <w:t>Diploma in COMT technique  (VE</w:t>
      </w:r>
      <w:r w:rsidR="00503584">
        <w:rPr>
          <w:rFonts w:eastAsia="標楷體"/>
          <w:b/>
          <w:sz w:val="26"/>
          <w:szCs w:val="26"/>
        </w:rPr>
        <w:t>2</w:t>
      </w:r>
      <w:r w:rsidR="00EB195E">
        <w:rPr>
          <w:rFonts w:eastAsia="標楷體"/>
          <w:b/>
          <w:sz w:val="26"/>
          <w:szCs w:val="26"/>
        </w:rPr>
        <w:t>30202</w:t>
      </w:r>
      <w:r w:rsidRPr="00662B54">
        <w:rPr>
          <w:rFonts w:eastAsia="標楷體"/>
          <w:b/>
          <w:sz w:val="26"/>
          <w:szCs w:val="26"/>
        </w:rPr>
        <w:t>)</w:t>
      </w:r>
    </w:p>
    <w:p w14:paraId="0E1B25D0" w14:textId="77777777" w:rsidR="00662B54" w:rsidRDefault="00662B54" w:rsidP="00662B54">
      <w:pPr>
        <w:ind w:left="960" w:firstLine="480"/>
        <w:rPr>
          <w:rFonts w:eastAsia="標楷體"/>
          <w:b/>
        </w:rPr>
      </w:pPr>
      <w:r w:rsidRPr="00662B54">
        <w:rPr>
          <w:rFonts w:eastAsia="標楷體"/>
          <w:b/>
        </w:rPr>
        <w:t xml:space="preserve">(Conceptual Oriental Manual Therapy) </w:t>
      </w:r>
    </w:p>
    <w:p w14:paraId="4286580E" w14:textId="77777777" w:rsidR="00662B54" w:rsidRPr="00662B54" w:rsidRDefault="00662B54" w:rsidP="00662B54">
      <w:pPr>
        <w:ind w:left="960" w:firstLine="480"/>
        <w:rPr>
          <w:rFonts w:eastAsia="標楷體"/>
          <w:b/>
        </w:rPr>
      </w:pPr>
    </w:p>
    <w:p w14:paraId="36ECF378" w14:textId="77777777" w:rsidR="00662B54" w:rsidRPr="00427473" w:rsidRDefault="00427473" w:rsidP="00662B54">
      <w:pPr>
        <w:ind w:left="1436" w:hanging="1436"/>
        <w:rPr>
          <w:rFonts w:ascii="標楷體" w:eastAsia="標楷體" w:hAnsi="標楷體"/>
          <w:bCs/>
        </w:rPr>
      </w:pPr>
      <w:r w:rsidRPr="00427473">
        <w:rPr>
          <w:rFonts w:ascii="標楷體" w:eastAsia="標楷體" w:hAnsi="標楷體" w:hint="eastAsia"/>
          <w:bCs/>
        </w:rPr>
        <w:t>課程背景：</w:t>
      </w:r>
      <w:r w:rsidRPr="00427473">
        <w:rPr>
          <w:rFonts w:ascii="標楷體" w:eastAsia="標楷體" w:hAnsi="標楷體"/>
          <w:bCs/>
        </w:rPr>
        <w:tab/>
      </w:r>
      <w:r w:rsidRPr="00427473">
        <w:rPr>
          <w:rFonts w:ascii="標楷體" w:eastAsia="標楷體" w:hAnsi="標楷體" w:hint="eastAsia"/>
          <w:bCs/>
        </w:rPr>
        <w:t>古時之中國醫術普遍是以口傳心授形式傳授給弟子，並非像現今般公開於書本中。本課程之內容正是源自道家口傳心授之理筋按穴手法。重點內容包括過去未公開之開氣場手法、開穴手法、開關手法、上下肢撥筋手法、胸腹背撥筋手法。而各種手法均能疏通經洛，促進氣血運行，激發元氣，達到防治疾病之果效。所有內容均是道家口傳心授之絕密內容。這是一套能高效針對多種專科之手法治療。</w:t>
      </w:r>
    </w:p>
    <w:p w14:paraId="3B450907" w14:textId="77777777" w:rsidR="00BB3074" w:rsidRDefault="00BB3074" w:rsidP="00662B54">
      <w:pPr>
        <w:tabs>
          <w:tab w:val="left" w:pos="720"/>
        </w:tabs>
        <w:rPr>
          <w:rFonts w:ascii="標楷體" w:eastAsia="標楷體" w:hAnsi="標楷體"/>
        </w:rPr>
      </w:pPr>
    </w:p>
    <w:p w14:paraId="6278217D" w14:textId="77777777" w:rsidR="00503584" w:rsidRPr="00CD30B5" w:rsidRDefault="00662B54" w:rsidP="00EB195E">
      <w:pPr>
        <w:tabs>
          <w:tab w:val="left" w:pos="720"/>
        </w:tabs>
        <w:rPr>
          <w:rFonts w:eastAsia="標楷體"/>
        </w:rPr>
      </w:pPr>
      <w:r w:rsidRPr="002D2AF3">
        <w:rPr>
          <w:rFonts w:ascii="標楷體" w:eastAsia="標楷體" w:hAnsi="標楷體" w:hint="eastAsia"/>
        </w:rPr>
        <w:t>日期</w:t>
      </w:r>
      <w:r w:rsidRPr="002D2AF3">
        <w:rPr>
          <w:rFonts w:ascii="標楷體" w:eastAsia="標楷體" w:hAnsi="標楷體"/>
        </w:rPr>
        <w:t xml:space="preserve">: 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="00D27780">
        <w:rPr>
          <w:rFonts w:eastAsia="標楷體"/>
        </w:rPr>
        <w:t>2</w:t>
      </w:r>
      <w:r w:rsidRPr="00427473">
        <w:rPr>
          <w:rFonts w:eastAsia="標楷體"/>
        </w:rPr>
        <w:t>/</w:t>
      </w:r>
      <w:r w:rsidR="00D27780">
        <w:rPr>
          <w:rFonts w:eastAsia="標楷體"/>
        </w:rPr>
        <w:t>2</w:t>
      </w:r>
      <w:r w:rsidRPr="00427473">
        <w:rPr>
          <w:rFonts w:eastAsia="標楷體"/>
        </w:rPr>
        <w:t>/202</w:t>
      </w:r>
      <w:r w:rsidR="00EB195E">
        <w:rPr>
          <w:rFonts w:eastAsia="標楷體"/>
        </w:rPr>
        <w:t>3</w:t>
      </w:r>
      <w:r w:rsidRPr="00427473">
        <w:rPr>
          <w:rFonts w:eastAsia="標楷體"/>
        </w:rPr>
        <w:t>-</w:t>
      </w:r>
      <w:r w:rsidR="00D27780">
        <w:rPr>
          <w:rFonts w:eastAsia="標楷體"/>
        </w:rPr>
        <w:t>2</w:t>
      </w:r>
      <w:r w:rsidR="00EB195E">
        <w:rPr>
          <w:rFonts w:eastAsia="標楷體"/>
        </w:rPr>
        <w:t>0</w:t>
      </w:r>
      <w:r w:rsidRPr="00427473">
        <w:rPr>
          <w:rFonts w:eastAsia="標楷體"/>
        </w:rPr>
        <w:t>/</w:t>
      </w:r>
      <w:r w:rsidR="00EB195E">
        <w:rPr>
          <w:rFonts w:eastAsia="標楷體"/>
        </w:rPr>
        <w:t>4</w:t>
      </w:r>
      <w:r w:rsidRPr="00427473">
        <w:rPr>
          <w:rFonts w:eastAsia="標楷體"/>
        </w:rPr>
        <w:t>/202</w:t>
      </w:r>
      <w:r w:rsidR="00EB195E">
        <w:rPr>
          <w:rFonts w:eastAsia="標楷體"/>
        </w:rPr>
        <w:t>3</w:t>
      </w:r>
      <w:r w:rsidRPr="00427473">
        <w:rPr>
          <w:rFonts w:eastAsia="標楷體"/>
        </w:rPr>
        <w:t xml:space="preserve"> (</w:t>
      </w:r>
      <w:r w:rsidR="00EB195E" w:rsidRPr="00EB195E">
        <w:rPr>
          <w:rFonts w:eastAsia="標楷體" w:hint="eastAsia"/>
        </w:rPr>
        <w:t>逢星期四</w:t>
      </w:r>
      <w:r w:rsidR="00EB195E">
        <w:rPr>
          <w:rFonts w:eastAsia="標楷體" w:hint="eastAsia"/>
        </w:rPr>
        <w:t>)</w:t>
      </w:r>
      <w:r w:rsidR="00EB195E">
        <w:rPr>
          <w:rFonts w:eastAsia="標楷體"/>
        </w:rPr>
        <w:t>,</w:t>
      </w:r>
      <w:r w:rsidR="00EB195E" w:rsidRPr="00EB195E">
        <w:rPr>
          <w:rFonts w:hint="eastAsia"/>
        </w:rPr>
        <w:t xml:space="preserve"> </w:t>
      </w:r>
      <w:r w:rsidR="00EB195E" w:rsidRPr="00EB195E">
        <w:rPr>
          <w:rFonts w:eastAsia="標楷體" w:hint="eastAsia"/>
        </w:rPr>
        <w:t>共十二堂</w:t>
      </w:r>
      <w:r w:rsidR="00EB195E">
        <w:rPr>
          <w:rFonts w:eastAsia="標楷體"/>
        </w:rPr>
        <w:t xml:space="preserve"> </w:t>
      </w:r>
    </w:p>
    <w:p w14:paraId="35A9B158" w14:textId="77777777" w:rsidR="00CD30B5" w:rsidRDefault="00CD30B5" w:rsidP="00662B54">
      <w:pPr>
        <w:tabs>
          <w:tab w:val="left" w:pos="720"/>
        </w:tabs>
        <w:rPr>
          <w:rFonts w:ascii="標楷體" w:eastAsia="標楷體" w:hAnsi="標楷體"/>
        </w:rPr>
      </w:pPr>
    </w:p>
    <w:p w14:paraId="4A055D40" w14:textId="77777777" w:rsidR="00662B54" w:rsidRPr="002D2AF3" w:rsidRDefault="00662B54" w:rsidP="00662B54">
      <w:pPr>
        <w:tabs>
          <w:tab w:val="left" w:pos="720"/>
        </w:tabs>
        <w:rPr>
          <w:rFonts w:ascii="標楷體" w:eastAsia="標楷體" w:hAnsi="標楷體"/>
        </w:rPr>
      </w:pPr>
      <w:r w:rsidRPr="002D2AF3">
        <w:rPr>
          <w:rFonts w:ascii="標楷體" w:eastAsia="標楷體" w:hAnsi="標楷體" w:hint="eastAsia"/>
        </w:rPr>
        <w:t>時間</w:t>
      </w:r>
      <w:r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="00EB195E">
        <w:rPr>
          <w:rFonts w:eastAsia="標楷體"/>
        </w:rPr>
        <w:t>7</w:t>
      </w:r>
      <w:r w:rsidRPr="00427473">
        <w:rPr>
          <w:rFonts w:eastAsia="標楷體"/>
        </w:rPr>
        <w:t>:00</w:t>
      </w:r>
      <w:r w:rsidR="00EB195E">
        <w:rPr>
          <w:rFonts w:eastAsia="標楷體"/>
        </w:rPr>
        <w:t xml:space="preserve"> </w:t>
      </w:r>
      <w:r w:rsidR="00EB195E">
        <w:rPr>
          <w:rFonts w:eastAsia="標楷體" w:hint="eastAsia"/>
        </w:rPr>
        <w:t>p</w:t>
      </w:r>
      <w:r w:rsidRPr="00427473">
        <w:rPr>
          <w:rFonts w:eastAsia="標楷體"/>
        </w:rPr>
        <w:t>m-</w:t>
      </w:r>
      <w:r w:rsidR="00FB6E3D">
        <w:rPr>
          <w:rFonts w:eastAsia="標楷體"/>
        </w:rPr>
        <w:t xml:space="preserve"> </w:t>
      </w:r>
      <w:r w:rsidR="00EB195E">
        <w:rPr>
          <w:rFonts w:eastAsia="標楷體"/>
        </w:rPr>
        <w:t>9</w:t>
      </w:r>
      <w:r w:rsidRPr="00427473">
        <w:rPr>
          <w:rFonts w:eastAsia="標楷體"/>
        </w:rPr>
        <w:t>:00</w:t>
      </w:r>
      <w:r w:rsidR="00EB195E">
        <w:rPr>
          <w:rFonts w:eastAsia="標楷體"/>
        </w:rPr>
        <w:t xml:space="preserve"> </w:t>
      </w:r>
      <w:r w:rsidRPr="00427473">
        <w:rPr>
          <w:rFonts w:eastAsia="標楷體"/>
        </w:rPr>
        <w:t>pm</w:t>
      </w:r>
    </w:p>
    <w:p w14:paraId="4AD749C0" w14:textId="77777777" w:rsidR="00CD30B5" w:rsidRDefault="00CD30B5" w:rsidP="00CD30B5">
      <w:pPr>
        <w:snapToGrid w:val="0"/>
        <w:rPr>
          <w:rFonts w:ascii="標楷體" w:eastAsia="標楷體" w:hAnsi="標楷體"/>
        </w:rPr>
      </w:pPr>
    </w:p>
    <w:p w14:paraId="40351B00" w14:textId="77777777" w:rsidR="00FB6E3D" w:rsidRDefault="00CD30B5" w:rsidP="00CD30B5">
      <w:pPr>
        <w:snapToGrid w:val="0"/>
        <w:rPr>
          <w:rFonts w:ascii="標楷體" w:eastAsia="標楷體" w:hAnsi="標楷體"/>
        </w:rPr>
      </w:pPr>
      <w:r w:rsidRPr="00861D88">
        <w:rPr>
          <w:rFonts w:ascii="標楷體" w:eastAsia="標楷體" w:hAnsi="標楷體"/>
        </w:rPr>
        <w:t>地址</w:t>
      </w:r>
      <w:r w:rsidRPr="00861D88">
        <w:rPr>
          <w:rFonts w:ascii="標楷體" w:eastAsia="標楷體" w:hAnsi="標楷體" w:hint="eastAsia"/>
          <w:lang w:eastAsia="zh-HK"/>
        </w:rPr>
        <w:t>:</w:t>
      </w:r>
      <w:r w:rsidRPr="00861D88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Pr="00861D88">
        <w:rPr>
          <w:rFonts w:ascii="標楷體" w:eastAsia="標楷體" w:hAnsi="標楷體"/>
        </w:rPr>
        <w:t>九龍</w:t>
      </w:r>
      <w:r w:rsidRPr="00861D88">
        <w:rPr>
          <w:rFonts w:ascii="標楷體" w:eastAsia="標楷體" w:hAnsi="標楷體" w:hint="eastAsia"/>
        </w:rPr>
        <w:t>尖沙咀麼地道2</w:t>
      </w:r>
      <w:r w:rsidRPr="00861D88">
        <w:rPr>
          <w:rFonts w:ascii="標楷體" w:eastAsia="標楷體" w:hAnsi="標楷體"/>
        </w:rPr>
        <w:t>8</w:t>
      </w:r>
      <w:r w:rsidRPr="00861D88">
        <w:rPr>
          <w:rFonts w:ascii="標楷體" w:eastAsia="標楷體" w:hAnsi="標楷體" w:hint="eastAsia"/>
        </w:rPr>
        <w:t>號中福商業大廈6樓6</w:t>
      </w:r>
      <w:r w:rsidRPr="00861D88">
        <w:rPr>
          <w:rFonts w:ascii="標楷體" w:eastAsia="標楷體" w:hAnsi="標楷體"/>
        </w:rPr>
        <w:t>01-602</w:t>
      </w:r>
      <w:r w:rsidRPr="00861D88">
        <w:rPr>
          <w:rFonts w:ascii="標楷體" w:eastAsia="標楷體" w:hAnsi="標楷體" w:hint="eastAsia"/>
        </w:rPr>
        <w:t>室</w:t>
      </w:r>
      <w:r w:rsidRPr="00861D88">
        <w:rPr>
          <w:rFonts w:ascii="標楷體" w:eastAsia="標楷體" w:hAnsi="標楷體"/>
        </w:rPr>
        <w:t>。</w:t>
      </w:r>
    </w:p>
    <w:p w14:paraId="50599715" w14:textId="77777777" w:rsidR="00CD30B5" w:rsidRPr="00861D88" w:rsidRDefault="00FB6E3D" w:rsidP="00FB6E3D">
      <w:pPr>
        <w:snapToGrid w:val="0"/>
        <w:ind w:left="960" w:firstLine="480"/>
        <w:rPr>
          <w:rFonts w:ascii="標楷體" w:eastAsia="標楷體" w:hAnsi="標楷體"/>
        </w:rPr>
      </w:pPr>
      <w:r w:rsidRPr="00FB6E3D">
        <w:rPr>
          <w:rFonts w:ascii="標楷體" w:eastAsia="標楷體" w:hAnsi="標楷體" w:hint="eastAsia"/>
        </w:rPr>
        <w:t>(鄰近K11/尖東港鐵站N1出口)</w:t>
      </w:r>
    </w:p>
    <w:p w14:paraId="1805D06E" w14:textId="77777777" w:rsidR="00CD30B5" w:rsidRDefault="00CD30B5" w:rsidP="00662B54">
      <w:pPr>
        <w:tabs>
          <w:tab w:val="left" w:pos="1440"/>
        </w:tabs>
        <w:rPr>
          <w:rFonts w:ascii="標楷體" w:eastAsia="標楷體" w:hAnsi="標楷體"/>
        </w:rPr>
      </w:pPr>
    </w:p>
    <w:p w14:paraId="3219D099" w14:textId="77777777" w:rsidR="00662B54" w:rsidRPr="002D2AF3" w:rsidRDefault="00662B54" w:rsidP="00662B54">
      <w:pPr>
        <w:tabs>
          <w:tab w:val="left" w:pos="1440"/>
        </w:tabs>
        <w:rPr>
          <w:rFonts w:ascii="標楷體" w:eastAsia="標楷體" w:hAnsi="標楷體"/>
        </w:rPr>
      </w:pPr>
      <w:r w:rsidRPr="002D2AF3">
        <w:rPr>
          <w:rFonts w:ascii="標楷體" w:eastAsia="標楷體" w:hAnsi="標楷體" w:hint="eastAsia"/>
        </w:rPr>
        <w:t>全期學费：</w:t>
      </w:r>
      <w:r>
        <w:rPr>
          <w:rFonts w:ascii="標楷體" w:eastAsia="標楷體" w:hAnsi="標楷體"/>
        </w:rPr>
        <w:tab/>
      </w:r>
      <w:r w:rsidRPr="00427473">
        <w:rPr>
          <w:rFonts w:eastAsia="標楷體"/>
        </w:rPr>
        <w:t>$18,000</w:t>
      </w:r>
    </w:p>
    <w:p w14:paraId="23643FBF" w14:textId="77777777" w:rsidR="00CD30B5" w:rsidRDefault="00CD30B5" w:rsidP="00662B54">
      <w:pPr>
        <w:tabs>
          <w:tab w:val="left" w:pos="1440"/>
        </w:tabs>
        <w:rPr>
          <w:rFonts w:eastAsia="標楷體"/>
        </w:rPr>
      </w:pPr>
    </w:p>
    <w:p w14:paraId="57EE44C6" w14:textId="77777777" w:rsidR="00662B54" w:rsidRPr="002D2AF3" w:rsidRDefault="00662B54" w:rsidP="00662B54">
      <w:pPr>
        <w:tabs>
          <w:tab w:val="left" w:pos="1440"/>
        </w:tabs>
        <w:rPr>
          <w:rFonts w:ascii="標楷體" w:eastAsia="標楷體" w:hAnsi="標楷體"/>
        </w:rPr>
      </w:pPr>
      <w:r w:rsidRPr="006A73F1">
        <w:rPr>
          <w:rFonts w:eastAsia="標楷體"/>
        </w:rPr>
        <w:t>CPD Points</w:t>
      </w:r>
      <w:r w:rsidRPr="002D2AF3">
        <w:rPr>
          <w:rFonts w:ascii="標楷體" w:eastAsia="標楷體" w:hAnsi="標楷體" w:hint="eastAsia"/>
        </w:rPr>
        <w:t xml:space="preserve">: </w:t>
      </w:r>
      <w:r>
        <w:rPr>
          <w:rFonts w:ascii="標楷體" w:eastAsia="標楷體" w:hAnsi="標楷體"/>
        </w:rPr>
        <w:t xml:space="preserve"> </w:t>
      </w:r>
      <w:r w:rsidR="00FB6E3D">
        <w:rPr>
          <w:rFonts w:ascii="標楷體" w:eastAsia="標楷體" w:hAnsi="標楷體"/>
        </w:rPr>
        <w:t xml:space="preserve">15 </w:t>
      </w:r>
      <w:r w:rsidRPr="006A73F1">
        <w:rPr>
          <w:rFonts w:eastAsia="標楷體"/>
        </w:rPr>
        <w:t>(pending)</w:t>
      </w:r>
    </w:p>
    <w:p w14:paraId="6AD13738" w14:textId="77777777" w:rsidR="00BB3074" w:rsidRDefault="00BB3074" w:rsidP="00662B54">
      <w:pPr>
        <w:tabs>
          <w:tab w:val="left" w:pos="1440"/>
        </w:tabs>
        <w:rPr>
          <w:rFonts w:ascii="標楷體" w:eastAsia="標楷體" w:hAnsi="標楷體"/>
        </w:rPr>
      </w:pPr>
    </w:p>
    <w:p w14:paraId="774050A2" w14:textId="77777777" w:rsidR="00BB3074" w:rsidRDefault="00BB3074" w:rsidP="00662B54">
      <w:pPr>
        <w:tabs>
          <w:tab w:val="left" w:pos="1440"/>
        </w:tabs>
        <w:rPr>
          <w:rFonts w:ascii="標楷體" w:eastAsia="標楷體" w:hAnsi="標楷體" w:cs="新細明體"/>
          <w:b/>
          <w:bCs/>
          <w:color w:val="222222"/>
          <w:kern w:val="0"/>
        </w:rPr>
      </w:pPr>
      <w:r w:rsidRPr="00D27780">
        <w:rPr>
          <w:rFonts w:ascii="標楷體" w:eastAsia="標楷體" w:hAnsi="標楷體" w:cs="新細明體" w:hint="eastAsia"/>
          <w:color w:val="222222"/>
          <w:kern w:val="0"/>
        </w:rPr>
        <w:t>名額</w:t>
      </w:r>
      <w:r w:rsidRPr="00D27780">
        <w:rPr>
          <w:rFonts w:ascii="標楷體" w:eastAsia="標楷體" w:hAnsi="標楷體" w:cs="Arial"/>
          <w:color w:val="222222"/>
          <w:kern w:val="0"/>
        </w:rPr>
        <w:t xml:space="preserve">: </w:t>
      </w:r>
      <w:r w:rsidR="00B563A0">
        <w:rPr>
          <w:rFonts w:ascii="標楷體" w:eastAsia="標楷體" w:hAnsi="標楷體" w:cs="Arial"/>
          <w:color w:val="222222"/>
          <w:kern w:val="0"/>
        </w:rPr>
        <w:tab/>
      </w:r>
      <w:r w:rsidRPr="00044084">
        <w:rPr>
          <w:rFonts w:ascii="標楷體" w:eastAsia="標楷體" w:hAnsi="標楷體" w:cs="新細明體" w:hint="eastAsia"/>
          <w:b/>
          <w:bCs/>
          <w:color w:val="222222"/>
          <w:kern w:val="0"/>
        </w:rPr>
        <w:t>額滿即止</w:t>
      </w:r>
    </w:p>
    <w:p w14:paraId="79624944" w14:textId="77777777" w:rsidR="00BB3074" w:rsidRDefault="00BB3074" w:rsidP="00662B54">
      <w:pPr>
        <w:tabs>
          <w:tab w:val="left" w:pos="1440"/>
        </w:tabs>
        <w:rPr>
          <w:rFonts w:ascii="標楷體" w:eastAsia="標楷體" w:hAnsi="標楷體"/>
        </w:rPr>
      </w:pPr>
    </w:p>
    <w:p w14:paraId="4AA19DA1" w14:textId="77777777" w:rsidR="00662B54" w:rsidRDefault="00662B54" w:rsidP="00662B54">
      <w:pPr>
        <w:tabs>
          <w:tab w:val="left" w:pos="1440"/>
        </w:tabs>
        <w:rPr>
          <w:rFonts w:ascii="標楷體" w:eastAsia="標楷體" w:hAnsi="標楷體"/>
        </w:rPr>
      </w:pPr>
      <w:r w:rsidRPr="002D2AF3">
        <w:rPr>
          <w:rFonts w:ascii="標楷體" w:eastAsia="標楷體" w:hAnsi="標楷體" w:hint="eastAsia"/>
        </w:rPr>
        <w:t xml:space="preserve">對象: </w:t>
      </w:r>
      <w:r>
        <w:rPr>
          <w:rFonts w:ascii="標楷體" w:eastAsia="標楷體" w:hAnsi="標楷體"/>
        </w:rPr>
        <w:tab/>
      </w:r>
      <w:r w:rsidRPr="00B563A0">
        <w:rPr>
          <w:rFonts w:ascii="標楷體" w:eastAsia="標楷體" w:hAnsi="標楷體" w:hint="eastAsia"/>
          <w:b/>
          <w:bCs/>
        </w:rPr>
        <w:t>適合對高效手法治療有興趣之人士</w:t>
      </w:r>
    </w:p>
    <w:p w14:paraId="352900EE" w14:textId="77777777" w:rsidR="00BB3074" w:rsidRDefault="00CD30B5" w:rsidP="00662B54">
      <w:pPr>
        <w:tabs>
          <w:tab w:val="left" w:pos="1440"/>
        </w:tabs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/>
        </w:rPr>
        <w:tab/>
      </w:r>
      <w:r w:rsidRPr="00CD30B5">
        <w:rPr>
          <w:rFonts w:ascii="標楷體" w:eastAsia="標楷體" w:hAnsi="標楷體"/>
          <w:b/>
          <w:bCs/>
        </w:rPr>
        <w:t>(</w:t>
      </w:r>
      <w:r w:rsidRPr="00CD30B5">
        <w:rPr>
          <w:rFonts w:ascii="標楷體" w:eastAsia="標楷體" w:hAnsi="標楷體" w:hint="eastAsia"/>
          <w:b/>
        </w:rPr>
        <w:t>本課程亦是報讀高級術數針灸課程之必修課程)</w:t>
      </w:r>
    </w:p>
    <w:p w14:paraId="01158354" w14:textId="77777777" w:rsidR="00CD30B5" w:rsidRDefault="00CD30B5" w:rsidP="00662B54">
      <w:pPr>
        <w:tabs>
          <w:tab w:val="left" w:pos="1440"/>
        </w:tabs>
        <w:rPr>
          <w:rFonts w:ascii="標楷體" w:eastAsia="標楷體" w:hAnsi="標楷體"/>
        </w:rPr>
      </w:pPr>
    </w:p>
    <w:p w14:paraId="315BF154" w14:textId="77777777" w:rsidR="00CD30B5" w:rsidRPr="005C213B" w:rsidRDefault="00662B54" w:rsidP="00CD30B5">
      <w:pPr>
        <w:tabs>
          <w:tab w:val="left" w:pos="1440"/>
        </w:tabs>
        <w:rPr>
          <w:rFonts w:ascii="標楷體" w:eastAsia="標楷體" w:hAnsi="標楷體"/>
          <w:b/>
          <w:bCs/>
          <w:u w:val="single"/>
        </w:rPr>
      </w:pPr>
      <w:r>
        <w:rPr>
          <w:rFonts w:ascii="標楷體" w:eastAsia="標楷體" w:hAnsi="標楷體" w:hint="eastAsia"/>
        </w:rPr>
        <w:t>附註</w:t>
      </w:r>
      <w:r w:rsidRPr="002D2AF3">
        <w:rPr>
          <w:rFonts w:ascii="標楷體" w:eastAsia="標楷體" w:hAnsi="標楷體" w:hint="eastAsia"/>
        </w:rPr>
        <w:t xml:space="preserve">: </w:t>
      </w:r>
      <w:r>
        <w:rPr>
          <w:rFonts w:ascii="標楷體" w:eastAsia="標楷體" w:hAnsi="標楷體"/>
        </w:rPr>
        <w:tab/>
      </w:r>
      <w:r w:rsidR="00CD30B5" w:rsidRPr="005C213B">
        <w:rPr>
          <w:rFonts w:ascii="標楷體" w:eastAsia="標楷體" w:hAnsi="標楷體" w:hint="eastAsia"/>
          <w:b/>
          <w:bCs/>
          <w:u w:val="single"/>
        </w:rPr>
        <w:t>以上上課日期、時間、地點及講師可能有所更改，將另行通知。</w:t>
      </w:r>
    </w:p>
    <w:p w14:paraId="2F45E5C1" w14:textId="77777777" w:rsidR="00CD30B5" w:rsidRDefault="00CD30B5" w:rsidP="00CD30B5">
      <w:pPr>
        <w:autoSpaceDE w:val="0"/>
        <w:autoSpaceDN w:val="0"/>
        <w:adjustRightInd w:val="0"/>
        <w:ind w:left="1440"/>
        <w:rPr>
          <w:rFonts w:ascii="標楷體" w:eastAsia="標楷體" w:hAnsi="標楷體" w:cs="新細明體"/>
          <w:b/>
          <w:bCs/>
          <w:kern w:val="0"/>
          <w:u w:val="single"/>
        </w:rPr>
      </w:pPr>
    </w:p>
    <w:p w14:paraId="278BF1F9" w14:textId="77777777" w:rsidR="00CD30B5" w:rsidRPr="00861D88" w:rsidRDefault="00CD30B5" w:rsidP="00CD30B5">
      <w:pPr>
        <w:autoSpaceDE w:val="0"/>
        <w:autoSpaceDN w:val="0"/>
        <w:adjustRightInd w:val="0"/>
        <w:ind w:left="1440"/>
        <w:rPr>
          <w:rFonts w:ascii="標楷體" w:eastAsia="標楷體" w:hAnsi="標楷體" w:cs="新細明體"/>
          <w:kern w:val="0"/>
        </w:rPr>
      </w:pPr>
      <w:r w:rsidRPr="005C213B">
        <w:rPr>
          <w:rFonts w:ascii="標楷體" w:eastAsia="標楷體" w:hAnsi="標楷體" w:cs="新細明體" w:hint="eastAsia"/>
          <w:b/>
          <w:bCs/>
          <w:kern w:val="0"/>
          <w:u w:val="single"/>
        </w:rPr>
        <w:t>除了本學院取消課程外，其他情況概不退回已繳學費</w:t>
      </w:r>
      <w:r w:rsidRPr="00861D88">
        <w:rPr>
          <w:rFonts w:ascii="標楷體" w:eastAsia="標楷體" w:hAnsi="標楷體" w:cs="新細明體" w:hint="eastAsia"/>
          <w:kern w:val="0"/>
        </w:rPr>
        <w:t>。</w:t>
      </w:r>
    </w:p>
    <w:p w14:paraId="3ECE98EA" w14:textId="77777777" w:rsidR="00662B54" w:rsidRPr="00CD30B5" w:rsidRDefault="00662B54" w:rsidP="00A82666">
      <w:pPr>
        <w:autoSpaceDE w:val="0"/>
        <w:autoSpaceDN w:val="0"/>
        <w:adjustRightInd w:val="0"/>
        <w:rPr>
          <w:rFonts w:ascii="新細明體" w:hAnsi="Calibri" w:cs="新細明體"/>
          <w:kern w:val="0"/>
        </w:rPr>
      </w:pPr>
    </w:p>
    <w:p w14:paraId="16CD14BA" w14:textId="77777777" w:rsidR="00EB0BCD" w:rsidRDefault="005774E5" w:rsidP="00A82666">
      <w:pPr>
        <w:autoSpaceDE w:val="0"/>
        <w:autoSpaceDN w:val="0"/>
        <w:adjustRightInd w:val="0"/>
        <w:rPr>
          <w:rFonts w:ascii="新細明體" w:hAnsi="Calibri" w:cs="新細明體"/>
          <w:kern w:val="0"/>
        </w:rPr>
      </w:pPr>
      <w:r>
        <w:rPr>
          <w:rFonts w:ascii="新細明體" w:hAnsi="Calibri" w:cs="新細明體"/>
          <w:kern w:val="0"/>
        </w:rPr>
        <w:br w:type="page"/>
      </w:r>
    </w:p>
    <w:p w14:paraId="54A0D8EB" w14:textId="77777777" w:rsidR="00EB0BCD" w:rsidRPr="00B1173E" w:rsidRDefault="00EB0BCD" w:rsidP="00EB0BCD">
      <w:pPr>
        <w:widowControl/>
        <w:shd w:val="clear" w:color="auto" w:fill="FFFFFF"/>
        <w:rPr>
          <w:rFonts w:ascii="Arial" w:eastAsia="Times New Roman" w:hAnsi="Arial" w:cs="Arial"/>
          <w:color w:val="222222"/>
          <w:kern w:val="0"/>
          <w:sz w:val="28"/>
          <w:szCs w:val="28"/>
        </w:rPr>
      </w:pPr>
      <w:r w:rsidRPr="00662B54">
        <w:rPr>
          <w:rFonts w:eastAsia="標楷體"/>
          <w:b/>
          <w:sz w:val="26"/>
          <w:szCs w:val="26"/>
        </w:rPr>
        <w:lastRenderedPageBreak/>
        <w:t xml:space="preserve">Course </w:t>
      </w:r>
      <w:r>
        <w:rPr>
          <w:rFonts w:eastAsia="標楷體"/>
          <w:b/>
          <w:sz w:val="26"/>
          <w:szCs w:val="26"/>
        </w:rPr>
        <w:t>2</w:t>
      </w:r>
      <w:r w:rsidRPr="00662B54">
        <w:rPr>
          <w:rFonts w:ascii="標楷體" w:eastAsia="標楷體" w:hAnsi="標楷體"/>
          <w:b/>
          <w:sz w:val="26"/>
          <w:szCs w:val="26"/>
        </w:rPr>
        <w:t>:</w:t>
      </w:r>
      <w:r w:rsidRPr="00662B54">
        <w:rPr>
          <w:rFonts w:ascii="標楷體" w:eastAsia="標楷體" w:hAnsi="標楷體"/>
          <w:b/>
          <w:sz w:val="26"/>
          <w:szCs w:val="26"/>
        </w:rPr>
        <w:tab/>
      </w:r>
      <w:r w:rsidRPr="00CE7CAD">
        <w:rPr>
          <w:rFonts w:ascii="標楷體" w:eastAsia="標楷體" w:hAnsi="標楷體" w:cs="新細明體" w:hint="eastAsia"/>
          <w:b/>
          <w:bCs/>
          <w:color w:val="222222"/>
          <w:kern w:val="0"/>
          <w:sz w:val="26"/>
          <w:szCs w:val="26"/>
        </w:rPr>
        <w:t>高級針灸證書課程</w:t>
      </w:r>
      <w:r w:rsidRPr="00CE7CAD">
        <w:rPr>
          <w:rFonts w:ascii="標楷體" w:eastAsia="標楷體" w:hAnsi="標楷體" w:cs="Arial"/>
          <w:b/>
          <w:bCs/>
          <w:color w:val="222222"/>
          <w:kern w:val="0"/>
          <w:sz w:val="26"/>
          <w:szCs w:val="26"/>
        </w:rPr>
        <w:t>(</w:t>
      </w:r>
      <w:r w:rsidRPr="00CE7CAD">
        <w:rPr>
          <w:rFonts w:ascii="標楷體" w:eastAsia="標楷體" w:hAnsi="標楷體" w:cs="新細明體" w:hint="eastAsia"/>
          <w:b/>
          <w:bCs/>
          <w:color w:val="222222"/>
          <w:kern w:val="0"/>
          <w:sz w:val="26"/>
          <w:szCs w:val="26"/>
        </w:rPr>
        <w:t>系列一</w:t>
      </w:r>
      <w:r w:rsidRPr="00CE7CAD">
        <w:rPr>
          <w:rFonts w:ascii="標楷體" w:eastAsia="標楷體" w:hAnsi="標楷體" w:cs="Arial"/>
          <w:b/>
          <w:bCs/>
          <w:color w:val="222222"/>
          <w:kern w:val="0"/>
          <w:sz w:val="26"/>
          <w:szCs w:val="26"/>
        </w:rPr>
        <w:t xml:space="preserve">) </w:t>
      </w:r>
      <w:r w:rsidRPr="00CE7CAD">
        <w:rPr>
          <w:rFonts w:eastAsia="Times New Roman"/>
          <w:b/>
          <w:bCs/>
          <w:color w:val="222222"/>
          <w:kern w:val="0"/>
          <w:sz w:val="26"/>
          <w:szCs w:val="26"/>
        </w:rPr>
        <w:t>(VE2</w:t>
      </w:r>
      <w:r w:rsidR="00EB195E">
        <w:rPr>
          <w:rFonts w:eastAsia="Times New Roman"/>
          <w:b/>
          <w:bCs/>
          <w:color w:val="222222"/>
          <w:kern w:val="0"/>
          <w:sz w:val="26"/>
          <w:szCs w:val="26"/>
        </w:rPr>
        <w:t>3</w:t>
      </w:r>
      <w:r w:rsidRPr="00CE7CAD">
        <w:rPr>
          <w:rFonts w:eastAsia="Times New Roman"/>
          <w:b/>
          <w:bCs/>
          <w:color w:val="222222"/>
          <w:kern w:val="0"/>
          <w:sz w:val="26"/>
          <w:szCs w:val="26"/>
        </w:rPr>
        <w:t>05</w:t>
      </w:r>
      <w:r w:rsidR="00EB195E">
        <w:rPr>
          <w:rFonts w:eastAsia="Times New Roman"/>
          <w:b/>
          <w:bCs/>
          <w:color w:val="222222"/>
          <w:kern w:val="0"/>
          <w:sz w:val="26"/>
          <w:szCs w:val="26"/>
        </w:rPr>
        <w:t>21</w:t>
      </w:r>
      <w:r w:rsidRPr="00CE7CAD">
        <w:rPr>
          <w:rFonts w:eastAsia="Times New Roman"/>
          <w:b/>
          <w:bCs/>
          <w:color w:val="222222"/>
          <w:kern w:val="0"/>
          <w:sz w:val="26"/>
          <w:szCs w:val="26"/>
        </w:rPr>
        <w:t>)</w:t>
      </w:r>
    </w:p>
    <w:p w14:paraId="39AE95CC" w14:textId="77777777" w:rsidR="00EB0BCD" w:rsidRPr="00B563A0" w:rsidRDefault="00EB0BCD" w:rsidP="00EB0BCD">
      <w:pPr>
        <w:widowControl/>
        <w:shd w:val="clear" w:color="auto" w:fill="FFFFFF"/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</w:rPr>
      </w:pPr>
      <w:r w:rsidRPr="00B1173E">
        <w:rPr>
          <w:rFonts w:ascii="Arial" w:eastAsia="Times New Roman" w:hAnsi="Arial" w:cs="Arial"/>
          <w:color w:val="222222"/>
          <w:kern w:val="0"/>
          <w:sz w:val="28"/>
          <w:szCs w:val="28"/>
        </w:rPr>
        <w:t> </w:t>
      </w:r>
      <w:r w:rsidR="00B563A0">
        <w:rPr>
          <w:rFonts w:ascii="Arial" w:eastAsia="Times New Roman" w:hAnsi="Arial" w:cs="Arial"/>
          <w:color w:val="222222"/>
          <w:kern w:val="0"/>
          <w:sz w:val="28"/>
          <w:szCs w:val="28"/>
        </w:rPr>
        <w:tab/>
      </w:r>
      <w:r w:rsidR="00B563A0">
        <w:rPr>
          <w:rFonts w:ascii="Arial" w:eastAsia="Times New Roman" w:hAnsi="Arial" w:cs="Arial"/>
          <w:color w:val="222222"/>
          <w:kern w:val="0"/>
          <w:sz w:val="28"/>
          <w:szCs w:val="28"/>
        </w:rPr>
        <w:tab/>
      </w:r>
      <w:r w:rsidR="00B563A0">
        <w:rPr>
          <w:rFonts w:ascii="Arial" w:eastAsia="Times New Roman" w:hAnsi="Arial" w:cs="Arial"/>
          <w:color w:val="222222"/>
          <w:kern w:val="0"/>
          <w:sz w:val="28"/>
          <w:szCs w:val="28"/>
        </w:rPr>
        <w:tab/>
      </w:r>
      <w:r w:rsidR="00B563A0" w:rsidRPr="00B563A0">
        <w:rPr>
          <w:b/>
          <w:bCs/>
          <w:sz w:val="26"/>
          <w:szCs w:val="26"/>
        </w:rPr>
        <w:t>Higher Certificate in Acupuncture (I)</w:t>
      </w:r>
    </w:p>
    <w:p w14:paraId="79B5988F" w14:textId="77777777" w:rsidR="00EB0BCD" w:rsidRPr="00EB0BCD" w:rsidRDefault="00EB0BCD" w:rsidP="00EB0BCD">
      <w:pPr>
        <w:rPr>
          <w:rFonts w:eastAsia="標楷體"/>
          <w:b/>
        </w:rPr>
      </w:pPr>
    </w:p>
    <w:p w14:paraId="46AAA3E7" w14:textId="77777777" w:rsidR="00EB0BCD" w:rsidRPr="00EB0BCD" w:rsidRDefault="00EB0BCD" w:rsidP="00EB0BCD">
      <w:pPr>
        <w:widowControl/>
        <w:shd w:val="clear" w:color="auto" w:fill="FFFFFF"/>
        <w:ind w:left="1436" w:hanging="1436"/>
        <w:rPr>
          <w:rFonts w:ascii="標楷體" w:eastAsia="標楷體" w:hAnsi="標楷體"/>
          <w:bCs/>
        </w:rPr>
      </w:pPr>
      <w:r w:rsidRPr="00427473">
        <w:rPr>
          <w:rFonts w:ascii="標楷體" w:eastAsia="標楷體" w:hAnsi="標楷體" w:hint="eastAsia"/>
          <w:bCs/>
        </w:rPr>
        <w:t>課程背景：</w:t>
      </w:r>
      <w:r w:rsidRPr="00427473">
        <w:rPr>
          <w:rFonts w:ascii="標楷體" w:eastAsia="標楷體" w:hAnsi="標楷體"/>
          <w:bCs/>
        </w:rPr>
        <w:tab/>
      </w:r>
      <w:r w:rsidRPr="00EB0BCD">
        <w:rPr>
          <w:rFonts w:ascii="標楷體" w:eastAsia="標楷體" w:hAnsi="標楷體" w:cs="新細明體" w:hint="eastAsia"/>
          <w:color w:val="222222"/>
          <w:kern w:val="0"/>
        </w:rPr>
        <w:t>古時之針灸是包合豐富的天文學及術數之運用。本課程之針灸內雖然涉及較高級之易理術數、八卦、內經典籍，但陳醫師會化繁為簡，使學員能把過去被認為頗難之易理針道在短時間能掌握運用。內容包括：正宗子午流注納甲法、正宗靈龜八法、五運六</w:t>
      </w:r>
      <w:r w:rsidRPr="00427473">
        <w:rPr>
          <w:rFonts w:ascii="標楷體" w:eastAsia="標楷體" w:hAnsi="標楷體" w:hint="eastAsia"/>
          <w:bCs/>
        </w:rPr>
        <w:t>氣</w:t>
      </w:r>
      <w:r w:rsidRPr="00EB0BCD">
        <w:rPr>
          <w:rFonts w:ascii="標楷體" w:eastAsia="標楷體" w:hAnsi="標楷體" w:cs="新細明體" w:hint="eastAsia"/>
          <w:color w:val="222222"/>
          <w:kern w:val="0"/>
        </w:rPr>
        <w:t>針法、命門八卦針法、地支三合四化針法、臟腑全通針法、紫微補潟針法等。此針法適用於一切內、外、婦、</w:t>
      </w:r>
      <w:r>
        <w:rPr>
          <w:rFonts w:ascii="標楷體" w:eastAsia="標楷體" w:hAnsi="標楷體" w:cs="新細明體" w:hint="eastAsia"/>
          <w:color w:val="222222"/>
          <w:kern w:val="0"/>
        </w:rPr>
        <w:t>兒</w:t>
      </w:r>
      <w:r w:rsidRPr="00EB0BCD">
        <w:rPr>
          <w:rFonts w:ascii="標楷體" w:eastAsia="標楷體" w:hAnsi="標楷體" w:cs="新細明體" w:hint="eastAsia"/>
          <w:color w:val="222222"/>
          <w:kern w:val="0"/>
        </w:rPr>
        <w:t>、骨傷、腦神經科、腫瘤科、皮膚科及奇難雜症</w:t>
      </w:r>
      <w:r w:rsidRPr="00EB0BCD">
        <w:rPr>
          <w:rFonts w:ascii="標楷體" w:eastAsia="標楷體" w:hAnsi="標楷體" w:cs="新細明體"/>
          <w:color w:val="222222"/>
          <w:kern w:val="0"/>
        </w:rPr>
        <w:t>。</w:t>
      </w:r>
    </w:p>
    <w:p w14:paraId="1B5EBBCC" w14:textId="77777777" w:rsidR="00EB0BCD" w:rsidRPr="00EB0BCD" w:rsidRDefault="00EB0BCD" w:rsidP="00EB0BCD">
      <w:pPr>
        <w:ind w:left="1436" w:hanging="1436"/>
        <w:rPr>
          <w:rFonts w:ascii="標楷體" w:eastAsia="標楷體" w:hAnsi="標楷體"/>
          <w:bCs/>
        </w:rPr>
      </w:pPr>
    </w:p>
    <w:p w14:paraId="1C5743A6" w14:textId="77777777" w:rsidR="00EB0BCD" w:rsidRDefault="00EB0BCD" w:rsidP="00EB195E">
      <w:pPr>
        <w:tabs>
          <w:tab w:val="left" w:pos="720"/>
        </w:tabs>
        <w:rPr>
          <w:color w:val="222222"/>
          <w:kern w:val="0"/>
        </w:rPr>
      </w:pPr>
      <w:r w:rsidRPr="002D2AF3">
        <w:rPr>
          <w:rFonts w:ascii="標楷體" w:eastAsia="標楷體" w:hAnsi="標楷體" w:hint="eastAsia"/>
        </w:rPr>
        <w:t>日期</w:t>
      </w:r>
      <w:r w:rsidRPr="002D2AF3">
        <w:rPr>
          <w:rFonts w:ascii="標楷體" w:eastAsia="標楷體" w:hAnsi="標楷體"/>
        </w:rPr>
        <w:t xml:space="preserve">: 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="00EB195E">
        <w:rPr>
          <w:rFonts w:ascii="標楷體" w:eastAsia="標楷體" w:hAnsi="標楷體"/>
        </w:rPr>
        <w:t>4</w:t>
      </w:r>
      <w:r w:rsidR="00EB195E" w:rsidRPr="00EB195E">
        <w:rPr>
          <w:rFonts w:ascii="標楷體" w:eastAsia="標楷體" w:hAnsi="標楷體" w:hint="eastAsia"/>
        </w:rPr>
        <w:t>/</w:t>
      </w:r>
      <w:r w:rsidR="00EB195E">
        <w:rPr>
          <w:rFonts w:ascii="標楷體" w:eastAsia="標楷體" w:hAnsi="標楷體"/>
        </w:rPr>
        <w:t>5</w:t>
      </w:r>
      <w:r w:rsidR="00EB195E" w:rsidRPr="00EB195E">
        <w:rPr>
          <w:rFonts w:ascii="標楷體" w:eastAsia="標楷體" w:hAnsi="標楷體" w:hint="eastAsia"/>
        </w:rPr>
        <w:t>/2023-</w:t>
      </w:r>
      <w:r w:rsidR="00EB195E">
        <w:rPr>
          <w:rFonts w:ascii="標楷體" w:eastAsia="標楷體" w:hAnsi="標楷體"/>
        </w:rPr>
        <w:t>13</w:t>
      </w:r>
      <w:r w:rsidR="00EB195E" w:rsidRPr="00EB195E">
        <w:rPr>
          <w:rFonts w:ascii="標楷體" w:eastAsia="標楷體" w:hAnsi="標楷體" w:hint="eastAsia"/>
        </w:rPr>
        <w:t>/</w:t>
      </w:r>
      <w:r w:rsidR="00EB195E">
        <w:rPr>
          <w:rFonts w:ascii="標楷體" w:eastAsia="標楷體" w:hAnsi="標楷體"/>
        </w:rPr>
        <w:t>7</w:t>
      </w:r>
      <w:r w:rsidR="00EB195E" w:rsidRPr="00EB195E">
        <w:rPr>
          <w:rFonts w:ascii="標楷體" w:eastAsia="標楷體" w:hAnsi="標楷體" w:hint="eastAsia"/>
        </w:rPr>
        <w:t>/2023 (逢星期四), 共十堂</w:t>
      </w:r>
    </w:p>
    <w:p w14:paraId="5ACAF62B" w14:textId="77777777" w:rsidR="00B563A0" w:rsidRDefault="00B563A0" w:rsidP="00EB0BCD">
      <w:pPr>
        <w:tabs>
          <w:tab w:val="left" w:pos="720"/>
        </w:tabs>
        <w:rPr>
          <w:rFonts w:ascii="標楷體" w:eastAsia="標楷體" w:hAnsi="標楷體"/>
        </w:rPr>
      </w:pPr>
    </w:p>
    <w:p w14:paraId="3752B8AC" w14:textId="77777777" w:rsidR="00EB0BCD" w:rsidRPr="002D2AF3" w:rsidRDefault="00EB0BCD" w:rsidP="00EB0BCD">
      <w:pPr>
        <w:tabs>
          <w:tab w:val="left" w:pos="720"/>
        </w:tabs>
        <w:rPr>
          <w:rFonts w:ascii="標楷體" w:eastAsia="標楷體" w:hAnsi="標楷體"/>
        </w:rPr>
      </w:pPr>
      <w:r w:rsidRPr="002D2AF3">
        <w:rPr>
          <w:rFonts w:ascii="標楷體" w:eastAsia="標楷體" w:hAnsi="標楷體" w:hint="eastAsia"/>
        </w:rPr>
        <w:t>時間</w:t>
      </w:r>
      <w:r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="00EB195E">
        <w:rPr>
          <w:rFonts w:eastAsia="標楷體"/>
        </w:rPr>
        <w:t>7</w:t>
      </w:r>
      <w:r w:rsidRPr="00427473">
        <w:rPr>
          <w:rFonts w:eastAsia="標楷體"/>
        </w:rPr>
        <w:t>:00</w:t>
      </w:r>
      <w:r w:rsidR="00EB195E">
        <w:rPr>
          <w:rFonts w:eastAsia="標楷體"/>
        </w:rPr>
        <w:t xml:space="preserve"> </w:t>
      </w:r>
      <w:r>
        <w:rPr>
          <w:rFonts w:eastAsia="標楷體"/>
        </w:rPr>
        <w:t>p</w:t>
      </w:r>
      <w:r w:rsidRPr="00427473">
        <w:rPr>
          <w:rFonts w:eastAsia="標楷體"/>
        </w:rPr>
        <w:t>m-</w:t>
      </w:r>
      <w:r w:rsidR="00EB195E">
        <w:rPr>
          <w:rFonts w:eastAsia="標楷體"/>
        </w:rPr>
        <w:t xml:space="preserve"> 9</w:t>
      </w:r>
      <w:r w:rsidRPr="00427473">
        <w:rPr>
          <w:rFonts w:eastAsia="標楷體"/>
        </w:rPr>
        <w:t>:00</w:t>
      </w:r>
      <w:r w:rsidR="00EB195E">
        <w:rPr>
          <w:rFonts w:eastAsia="標楷體"/>
        </w:rPr>
        <w:t xml:space="preserve"> </w:t>
      </w:r>
      <w:r w:rsidRPr="00427473">
        <w:rPr>
          <w:rFonts w:eastAsia="標楷體"/>
        </w:rPr>
        <w:t xml:space="preserve">pm </w:t>
      </w:r>
      <w:r w:rsidRPr="002D2AF3">
        <w:rPr>
          <w:rFonts w:ascii="標楷體" w:eastAsia="標楷體" w:hAnsi="標楷體" w:hint="eastAsia"/>
        </w:rPr>
        <w:t xml:space="preserve">     </w:t>
      </w:r>
    </w:p>
    <w:p w14:paraId="7B836B48" w14:textId="77777777" w:rsidR="00B563A0" w:rsidRDefault="00B563A0" w:rsidP="00EB0BCD">
      <w:pPr>
        <w:tabs>
          <w:tab w:val="left" w:pos="1440"/>
        </w:tabs>
        <w:rPr>
          <w:rFonts w:ascii="標楷體" w:eastAsia="標楷體" w:hAnsi="標楷體"/>
        </w:rPr>
      </w:pPr>
    </w:p>
    <w:p w14:paraId="7BB7B053" w14:textId="77777777" w:rsidR="00FB6E3D" w:rsidRDefault="00CD30B5" w:rsidP="00CD30B5">
      <w:pPr>
        <w:snapToGrid w:val="0"/>
        <w:rPr>
          <w:rFonts w:ascii="標楷體" w:eastAsia="標楷體" w:hAnsi="標楷體"/>
        </w:rPr>
      </w:pPr>
      <w:r w:rsidRPr="00861D88">
        <w:rPr>
          <w:rFonts w:ascii="標楷體" w:eastAsia="標楷體" w:hAnsi="標楷體"/>
        </w:rPr>
        <w:t>地址</w:t>
      </w:r>
      <w:r w:rsidRPr="00861D88">
        <w:rPr>
          <w:rFonts w:ascii="標楷體" w:eastAsia="標楷體" w:hAnsi="標楷體" w:hint="eastAsia"/>
          <w:lang w:eastAsia="zh-HK"/>
        </w:rPr>
        <w:t>:</w:t>
      </w:r>
      <w:r w:rsidRPr="00861D88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Pr="00861D88">
        <w:rPr>
          <w:rFonts w:ascii="標楷體" w:eastAsia="標楷體" w:hAnsi="標楷體"/>
        </w:rPr>
        <w:t>九龍</w:t>
      </w:r>
      <w:r w:rsidRPr="00861D88">
        <w:rPr>
          <w:rFonts w:ascii="標楷體" w:eastAsia="標楷體" w:hAnsi="標楷體" w:hint="eastAsia"/>
        </w:rPr>
        <w:t>尖沙咀麼地道2</w:t>
      </w:r>
      <w:r w:rsidRPr="00861D88">
        <w:rPr>
          <w:rFonts w:ascii="標楷體" w:eastAsia="標楷體" w:hAnsi="標楷體"/>
        </w:rPr>
        <w:t>8</w:t>
      </w:r>
      <w:r w:rsidRPr="00861D88">
        <w:rPr>
          <w:rFonts w:ascii="標楷體" w:eastAsia="標楷體" w:hAnsi="標楷體" w:hint="eastAsia"/>
        </w:rPr>
        <w:t>號中福商業大廈6樓6</w:t>
      </w:r>
      <w:r w:rsidRPr="00861D88">
        <w:rPr>
          <w:rFonts w:ascii="標楷體" w:eastAsia="標楷體" w:hAnsi="標楷體"/>
        </w:rPr>
        <w:t>01-602</w:t>
      </w:r>
      <w:r w:rsidRPr="00861D88">
        <w:rPr>
          <w:rFonts w:ascii="標楷體" w:eastAsia="標楷體" w:hAnsi="標楷體" w:hint="eastAsia"/>
        </w:rPr>
        <w:t>室</w:t>
      </w:r>
      <w:r w:rsidRPr="00861D88">
        <w:rPr>
          <w:rFonts w:ascii="標楷體" w:eastAsia="標楷體" w:hAnsi="標楷體"/>
        </w:rPr>
        <w:t>。</w:t>
      </w:r>
    </w:p>
    <w:p w14:paraId="50F45411" w14:textId="77777777" w:rsidR="00CD30B5" w:rsidRPr="00861D88" w:rsidRDefault="00FB6E3D" w:rsidP="00FB6E3D">
      <w:pPr>
        <w:snapToGrid w:val="0"/>
        <w:ind w:left="960" w:firstLine="480"/>
        <w:rPr>
          <w:rFonts w:ascii="標楷體" w:eastAsia="標楷體" w:hAnsi="標楷體"/>
        </w:rPr>
      </w:pPr>
      <w:r w:rsidRPr="00FB6E3D">
        <w:rPr>
          <w:rFonts w:ascii="標楷體" w:eastAsia="標楷體" w:hAnsi="標楷體" w:hint="eastAsia"/>
        </w:rPr>
        <w:t>(鄰近K11/尖東港鐵站N1出口)</w:t>
      </w:r>
    </w:p>
    <w:p w14:paraId="4849EA04" w14:textId="77777777" w:rsidR="00CD30B5" w:rsidRDefault="00CD30B5" w:rsidP="00EB0BCD">
      <w:pPr>
        <w:tabs>
          <w:tab w:val="left" w:pos="1440"/>
        </w:tabs>
        <w:rPr>
          <w:rFonts w:ascii="標楷體" w:eastAsia="標楷體" w:hAnsi="標楷體"/>
        </w:rPr>
      </w:pPr>
    </w:p>
    <w:p w14:paraId="56A36D20" w14:textId="77777777" w:rsidR="00EB0BCD" w:rsidRPr="002D2AF3" w:rsidRDefault="00EB0BCD" w:rsidP="00EB0BCD">
      <w:pPr>
        <w:tabs>
          <w:tab w:val="left" w:pos="1440"/>
        </w:tabs>
        <w:rPr>
          <w:rFonts w:ascii="標楷體" w:eastAsia="標楷體" w:hAnsi="標楷體"/>
        </w:rPr>
      </w:pPr>
      <w:r w:rsidRPr="002D2AF3">
        <w:rPr>
          <w:rFonts w:ascii="標楷體" w:eastAsia="標楷體" w:hAnsi="標楷體" w:hint="eastAsia"/>
        </w:rPr>
        <w:t>全期學费：</w:t>
      </w:r>
      <w:r>
        <w:rPr>
          <w:rFonts w:ascii="標楷體" w:eastAsia="標楷體" w:hAnsi="標楷體"/>
        </w:rPr>
        <w:tab/>
      </w:r>
      <w:r w:rsidRPr="00427473">
        <w:rPr>
          <w:rFonts w:eastAsia="標楷體"/>
        </w:rPr>
        <w:t>$18,000</w:t>
      </w:r>
    </w:p>
    <w:p w14:paraId="569E3E03" w14:textId="77777777" w:rsidR="00B563A0" w:rsidRDefault="00B563A0" w:rsidP="00EB0BCD">
      <w:pPr>
        <w:tabs>
          <w:tab w:val="left" w:pos="1440"/>
        </w:tabs>
        <w:rPr>
          <w:rFonts w:eastAsia="標楷體"/>
        </w:rPr>
      </w:pPr>
    </w:p>
    <w:p w14:paraId="0FBDEDAE" w14:textId="77777777" w:rsidR="00EB0BCD" w:rsidRPr="002D2AF3" w:rsidRDefault="00EB0BCD" w:rsidP="00EB0BCD">
      <w:pPr>
        <w:tabs>
          <w:tab w:val="left" w:pos="1440"/>
        </w:tabs>
        <w:rPr>
          <w:rFonts w:ascii="標楷體" w:eastAsia="標楷體" w:hAnsi="標楷體"/>
        </w:rPr>
      </w:pPr>
      <w:r w:rsidRPr="006A73F1">
        <w:rPr>
          <w:rFonts w:eastAsia="標楷體"/>
        </w:rPr>
        <w:t>CPD Points</w:t>
      </w:r>
      <w:r w:rsidRPr="002D2AF3">
        <w:rPr>
          <w:rFonts w:ascii="標楷體" w:eastAsia="標楷體" w:hAnsi="標楷體" w:hint="eastAsia"/>
        </w:rPr>
        <w:t xml:space="preserve">: </w:t>
      </w:r>
      <w:r w:rsidR="00CE7CAD">
        <w:rPr>
          <w:rFonts w:ascii="標楷體" w:eastAsia="標楷體" w:hAnsi="標楷體"/>
        </w:rPr>
        <w:tab/>
      </w:r>
      <w:r w:rsidRPr="00CE7CAD">
        <w:rPr>
          <w:rFonts w:eastAsia="標楷體"/>
        </w:rPr>
        <w:t>10</w:t>
      </w:r>
      <w:r w:rsidRPr="002D2AF3">
        <w:rPr>
          <w:rFonts w:ascii="標楷體" w:eastAsia="標楷體" w:hAnsi="標楷體" w:hint="eastAsia"/>
        </w:rPr>
        <w:t xml:space="preserve"> </w:t>
      </w:r>
      <w:r w:rsidRPr="006A73F1">
        <w:rPr>
          <w:rFonts w:eastAsia="標楷體"/>
        </w:rPr>
        <w:t>(pending)</w:t>
      </w:r>
      <w:r>
        <w:rPr>
          <w:rFonts w:eastAsia="標楷體"/>
        </w:rPr>
        <w:t xml:space="preserve">; </w:t>
      </w:r>
      <w:r>
        <w:rPr>
          <w:rFonts w:eastAsia="標楷體"/>
        </w:rPr>
        <w:tab/>
      </w:r>
      <w:r w:rsidRPr="00EB0BCD">
        <w:rPr>
          <w:rFonts w:eastAsia="Times New Roman"/>
          <w:color w:val="222222"/>
          <w:kern w:val="0"/>
        </w:rPr>
        <w:t xml:space="preserve">CME </w:t>
      </w:r>
      <w:r>
        <w:rPr>
          <w:rFonts w:eastAsia="Times New Roman"/>
          <w:color w:val="222222"/>
          <w:kern w:val="0"/>
        </w:rPr>
        <w:t>P</w:t>
      </w:r>
      <w:r w:rsidRPr="00EB0BCD">
        <w:rPr>
          <w:color w:val="222222"/>
          <w:kern w:val="0"/>
        </w:rPr>
        <w:t xml:space="preserve">oints: </w:t>
      </w:r>
      <w:r w:rsidRPr="00EB0BCD">
        <w:rPr>
          <w:rFonts w:eastAsia="Times New Roman"/>
          <w:color w:val="222222"/>
          <w:kern w:val="0"/>
        </w:rPr>
        <w:t>(pending)</w:t>
      </w:r>
    </w:p>
    <w:p w14:paraId="0453F7F8" w14:textId="77777777" w:rsidR="00B563A0" w:rsidRDefault="00B563A0" w:rsidP="00EB0BCD">
      <w:pPr>
        <w:tabs>
          <w:tab w:val="left" w:pos="1440"/>
        </w:tabs>
        <w:rPr>
          <w:rFonts w:ascii="標楷體" w:eastAsia="標楷體" w:hAnsi="標楷體" w:cs="新細明體"/>
          <w:color w:val="222222"/>
          <w:kern w:val="0"/>
        </w:rPr>
      </w:pPr>
    </w:p>
    <w:p w14:paraId="245C8AB6" w14:textId="77777777" w:rsidR="00EB0BCD" w:rsidRDefault="00EB0BCD" w:rsidP="00EB0BCD">
      <w:pPr>
        <w:tabs>
          <w:tab w:val="left" w:pos="1440"/>
        </w:tabs>
        <w:rPr>
          <w:rFonts w:ascii="標楷體" w:eastAsia="標楷體" w:hAnsi="標楷體"/>
        </w:rPr>
      </w:pPr>
      <w:r w:rsidRPr="00D27780">
        <w:rPr>
          <w:rFonts w:ascii="標楷體" w:eastAsia="標楷體" w:hAnsi="標楷體" w:cs="新細明體" w:hint="eastAsia"/>
          <w:color w:val="222222"/>
          <w:kern w:val="0"/>
        </w:rPr>
        <w:t>名額</w:t>
      </w:r>
      <w:r w:rsidRPr="00D27780">
        <w:rPr>
          <w:rFonts w:ascii="標楷體" w:eastAsia="標楷體" w:hAnsi="標楷體" w:cs="Arial"/>
          <w:color w:val="222222"/>
          <w:kern w:val="0"/>
        </w:rPr>
        <w:t xml:space="preserve">: </w:t>
      </w:r>
      <w:r>
        <w:rPr>
          <w:rFonts w:ascii="標楷體" w:eastAsia="標楷體" w:hAnsi="標楷體" w:cs="Arial"/>
          <w:color w:val="222222"/>
          <w:kern w:val="0"/>
        </w:rPr>
        <w:tab/>
      </w:r>
      <w:r w:rsidRPr="00044084">
        <w:rPr>
          <w:rFonts w:ascii="標楷體" w:eastAsia="標楷體" w:hAnsi="標楷體" w:cs="新細明體" w:hint="eastAsia"/>
          <w:b/>
          <w:bCs/>
          <w:color w:val="222222"/>
          <w:kern w:val="0"/>
        </w:rPr>
        <w:t>額滿即止</w:t>
      </w:r>
    </w:p>
    <w:p w14:paraId="0D4222A4" w14:textId="77777777" w:rsidR="00B563A0" w:rsidRDefault="00B563A0" w:rsidP="00EB0BCD">
      <w:pPr>
        <w:tabs>
          <w:tab w:val="left" w:pos="1440"/>
        </w:tabs>
        <w:rPr>
          <w:rFonts w:ascii="標楷體" w:eastAsia="標楷體" w:hAnsi="標楷體"/>
        </w:rPr>
      </w:pPr>
    </w:p>
    <w:p w14:paraId="3D379BBC" w14:textId="77777777" w:rsidR="00EB0BCD" w:rsidRPr="00EB0BCD" w:rsidRDefault="00B563A0" w:rsidP="00EB0BCD">
      <w:pPr>
        <w:tabs>
          <w:tab w:val="left" w:pos="1440"/>
        </w:tabs>
        <w:rPr>
          <w:rFonts w:ascii="標楷體" w:eastAsia="標楷體" w:hAnsi="標楷體"/>
          <w:b/>
          <w:u w:val="single"/>
        </w:rPr>
      </w:pPr>
      <w:r w:rsidRPr="002D2AF3">
        <w:rPr>
          <w:rFonts w:ascii="標楷體" w:eastAsia="標楷體" w:hAnsi="標楷體" w:hint="eastAsia"/>
        </w:rPr>
        <w:t>對象</w:t>
      </w:r>
      <w:r w:rsidR="00EB0BCD" w:rsidRPr="002D2AF3">
        <w:rPr>
          <w:rFonts w:ascii="標楷體" w:eastAsia="標楷體" w:hAnsi="標楷體" w:hint="eastAsia"/>
        </w:rPr>
        <w:t xml:space="preserve">: </w:t>
      </w:r>
      <w:r w:rsidR="00EB0BCD">
        <w:rPr>
          <w:rFonts w:ascii="標楷體" w:eastAsia="標楷體" w:hAnsi="標楷體"/>
        </w:rPr>
        <w:tab/>
      </w:r>
      <w:r w:rsidR="00EB0BCD" w:rsidRPr="00B563A0">
        <w:rPr>
          <w:rFonts w:ascii="標楷體" w:eastAsia="標楷體" w:hAnsi="標楷體" w:cs="新細明體" w:hint="eastAsia"/>
          <w:b/>
          <w:bCs/>
          <w:color w:val="222222"/>
          <w:kern w:val="0"/>
        </w:rPr>
        <w:t>報讀</w:t>
      </w:r>
      <w:r w:rsidRPr="00B563A0">
        <w:rPr>
          <w:rFonts w:ascii="標楷體" w:eastAsia="標楷體" w:hAnsi="標楷體" w:cs="新細明體" w:hint="eastAsia"/>
          <w:b/>
          <w:bCs/>
          <w:color w:val="222222"/>
          <w:kern w:val="0"/>
        </w:rPr>
        <w:t>者</w:t>
      </w:r>
      <w:r w:rsidR="00EB0BCD" w:rsidRPr="00B563A0">
        <w:rPr>
          <w:rFonts w:ascii="標楷體" w:eastAsia="標楷體" w:hAnsi="標楷體" w:cs="新細明體" w:hint="eastAsia"/>
          <w:b/>
          <w:bCs/>
          <w:color w:val="222222"/>
          <w:kern w:val="0"/>
        </w:rPr>
        <w:t>必須</w:t>
      </w:r>
      <w:r w:rsidRPr="00B563A0">
        <w:rPr>
          <w:rFonts w:ascii="標楷體" w:eastAsia="標楷體" w:hAnsi="標楷體" w:cs="新細明體" w:hint="eastAsia"/>
          <w:b/>
          <w:bCs/>
          <w:color w:val="222222"/>
          <w:kern w:val="0"/>
        </w:rPr>
        <w:t>為</w:t>
      </w:r>
      <w:r w:rsidR="00EB0BCD" w:rsidRPr="00B563A0">
        <w:rPr>
          <w:rFonts w:ascii="標楷體" w:eastAsia="標楷體" w:hAnsi="標楷體" w:cs="新細明體" w:hint="eastAsia"/>
          <w:b/>
          <w:bCs/>
          <w:color w:val="222222"/>
          <w:kern w:val="0"/>
        </w:rPr>
        <w:t>修畢或現正報讀</w:t>
      </w:r>
      <w:r w:rsidR="00EB0BCD" w:rsidRPr="00B563A0">
        <w:rPr>
          <w:rFonts w:ascii="標楷體" w:eastAsia="標楷體" w:hAnsi="標楷體" w:cs="Arial"/>
          <w:b/>
          <w:bCs/>
          <w:color w:val="222222"/>
          <w:kern w:val="0"/>
        </w:rPr>
        <w:t>COMT</w:t>
      </w:r>
      <w:r w:rsidR="00EB0BCD" w:rsidRPr="00B563A0">
        <w:rPr>
          <w:rFonts w:ascii="標楷體" w:eastAsia="標楷體" w:hAnsi="標楷體" w:cs="新細明體" w:hint="eastAsia"/>
          <w:b/>
          <w:bCs/>
          <w:color w:val="222222"/>
          <w:kern w:val="0"/>
        </w:rPr>
        <w:t>之學</w:t>
      </w:r>
      <w:r w:rsidR="00EB0BCD" w:rsidRPr="00B563A0">
        <w:rPr>
          <w:rFonts w:ascii="標楷體" w:eastAsia="標楷體" w:hAnsi="標楷體" w:cs="新細明體"/>
          <w:b/>
          <w:bCs/>
          <w:color w:val="222222"/>
          <w:kern w:val="0"/>
        </w:rPr>
        <w:t>員</w:t>
      </w:r>
    </w:p>
    <w:p w14:paraId="195E50F1" w14:textId="77777777" w:rsidR="00EB0BCD" w:rsidRDefault="00EB0BCD" w:rsidP="00EB0BCD">
      <w:pPr>
        <w:autoSpaceDE w:val="0"/>
        <w:autoSpaceDN w:val="0"/>
        <w:adjustRightInd w:val="0"/>
        <w:rPr>
          <w:rFonts w:ascii="新細明體" w:hAnsi="Calibri" w:cs="新細明體"/>
          <w:kern w:val="0"/>
        </w:rPr>
      </w:pPr>
    </w:p>
    <w:p w14:paraId="5253F8A1" w14:textId="77777777" w:rsidR="00CD30B5" w:rsidRPr="005C213B" w:rsidRDefault="00CD30B5" w:rsidP="00CD30B5">
      <w:pPr>
        <w:tabs>
          <w:tab w:val="left" w:pos="709"/>
        </w:tabs>
        <w:rPr>
          <w:rFonts w:ascii="標楷體" w:eastAsia="標楷體" w:hAnsi="標楷體"/>
          <w:b/>
          <w:bCs/>
          <w:u w:val="single"/>
        </w:rPr>
      </w:pPr>
      <w:r>
        <w:rPr>
          <w:rFonts w:ascii="標楷體" w:eastAsia="標楷體" w:hAnsi="標楷體" w:hint="eastAsia"/>
        </w:rPr>
        <w:t>附註: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Pr="005C213B">
        <w:rPr>
          <w:rFonts w:ascii="標楷體" w:eastAsia="標楷體" w:hAnsi="標楷體" w:hint="eastAsia"/>
          <w:b/>
          <w:bCs/>
          <w:u w:val="single"/>
        </w:rPr>
        <w:t>以上上課日期、時間、地點及講師可能有所更改，將另行通知。</w:t>
      </w:r>
    </w:p>
    <w:p w14:paraId="7A761279" w14:textId="77777777" w:rsidR="00CD30B5" w:rsidRPr="005C213B" w:rsidRDefault="00CD30B5" w:rsidP="00CD30B5">
      <w:pPr>
        <w:tabs>
          <w:tab w:val="left" w:pos="1440"/>
        </w:tabs>
        <w:rPr>
          <w:rFonts w:ascii="標楷體" w:eastAsia="標楷體" w:hAnsi="標楷體"/>
          <w:b/>
          <w:bCs/>
          <w:u w:val="single"/>
          <w:lang w:eastAsia="zh-HK"/>
        </w:rPr>
      </w:pPr>
    </w:p>
    <w:p w14:paraId="1EAFB1EE" w14:textId="77777777" w:rsidR="00823E89" w:rsidRDefault="00CD30B5" w:rsidP="00FB6E3D">
      <w:pPr>
        <w:autoSpaceDE w:val="0"/>
        <w:autoSpaceDN w:val="0"/>
        <w:adjustRightInd w:val="0"/>
        <w:ind w:left="960" w:firstLine="480"/>
        <w:rPr>
          <w:rFonts w:ascii="標楷體" w:eastAsia="標楷體" w:hAnsi="標楷體" w:cs="新細明體"/>
          <w:kern w:val="0"/>
        </w:rPr>
      </w:pPr>
      <w:r w:rsidRPr="005C213B">
        <w:rPr>
          <w:rFonts w:ascii="標楷體" w:eastAsia="標楷體" w:hAnsi="標楷體" w:cs="新細明體" w:hint="eastAsia"/>
          <w:b/>
          <w:bCs/>
          <w:kern w:val="0"/>
          <w:u w:val="single"/>
        </w:rPr>
        <w:t>除了本學院取消課程外，其他情況概不退回已繳學費</w:t>
      </w:r>
      <w:r w:rsidRPr="00861D88">
        <w:rPr>
          <w:rFonts w:ascii="標楷體" w:eastAsia="標楷體" w:hAnsi="標楷體" w:cs="新細明體" w:hint="eastAsia"/>
          <w:kern w:val="0"/>
        </w:rPr>
        <w:t>。</w:t>
      </w:r>
    </w:p>
    <w:p w14:paraId="5549C89B" w14:textId="77777777" w:rsidR="00FB6E3D" w:rsidRPr="00FB6E3D" w:rsidRDefault="00FB6E3D" w:rsidP="00FB6E3D">
      <w:pPr>
        <w:autoSpaceDE w:val="0"/>
        <w:autoSpaceDN w:val="0"/>
        <w:adjustRightInd w:val="0"/>
        <w:ind w:left="960" w:firstLine="480"/>
        <w:rPr>
          <w:rFonts w:ascii="標楷體" w:eastAsia="標楷體" w:hAnsi="標楷體" w:cs="新細明體"/>
          <w:kern w:val="0"/>
        </w:rPr>
      </w:pPr>
    </w:p>
    <w:p w14:paraId="0AA1D7A6" w14:textId="77777777" w:rsidR="00823E89" w:rsidRDefault="00823E89" w:rsidP="00823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</w:p>
    <w:p w14:paraId="7DDAC003" w14:textId="77777777" w:rsidR="00823E89" w:rsidRPr="00823E89" w:rsidRDefault="00823E89" w:rsidP="00823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823E89">
        <w:rPr>
          <w:rFonts w:ascii="標楷體" w:eastAsia="標楷體" w:hAnsi="標楷體" w:cs="新細明體" w:hint="eastAsia"/>
          <w:kern w:val="0"/>
          <w:sz w:val="28"/>
          <w:szCs w:val="28"/>
        </w:rPr>
        <w:t>以上一系列課程由陳國正導師主講</w:t>
      </w:r>
    </w:p>
    <w:p w14:paraId="4C052295" w14:textId="77777777" w:rsidR="00823E89" w:rsidRDefault="00823E89" w:rsidP="00823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rFonts w:eastAsia="標楷體"/>
          <w:b/>
          <w:bCs/>
          <w:sz w:val="28"/>
          <w:szCs w:val="28"/>
        </w:rPr>
      </w:pPr>
    </w:p>
    <w:p w14:paraId="7C0C92C1" w14:textId="77777777" w:rsidR="00823E89" w:rsidRPr="005C6273" w:rsidRDefault="00823E89" w:rsidP="00823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rFonts w:eastAsia="標楷體"/>
          <w:b/>
          <w:bCs/>
          <w:sz w:val="28"/>
          <w:szCs w:val="28"/>
        </w:rPr>
      </w:pPr>
      <w:r w:rsidRPr="005C6273">
        <w:rPr>
          <w:rFonts w:eastAsia="標楷體" w:hint="eastAsia"/>
          <w:b/>
          <w:bCs/>
          <w:sz w:val="28"/>
          <w:szCs w:val="28"/>
        </w:rPr>
        <w:t>陳國正</w:t>
      </w:r>
    </w:p>
    <w:p w14:paraId="0966F425" w14:textId="77777777" w:rsidR="00823E89" w:rsidRDefault="00823E89" w:rsidP="00823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rFonts w:eastAsia="標楷體"/>
        </w:rPr>
      </w:pPr>
      <w:r w:rsidRPr="00A82666">
        <w:rPr>
          <w:rFonts w:eastAsia="標楷體" w:hint="eastAsia"/>
        </w:rPr>
        <w:t>註冊中醫</w:t>
      </w:r>
    </w:p>
    <w:p w14:paraId="4DB0F6FF" w14:textId="77777777" w:rsidR="00823E89" w:rsidRPr="00A82666" w:rsidRDefault="00823E89" w:rsidP="00823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rFonts w:eastAsia="標楷體"/>
        </w:rPr>
      </w:pPr>
      <w:r w:rsidRPr="00A82666">
        <w:rPr>
          <w:rFonts w:eastAsia="標楷體" w:hint="eastAsia"/>
        </w:rPr>
        <w:t>註冊物理治療師</w:t>
      </w:r>
    </w:p>
    <w:p w14:paraId="19008063" w14:textId="77777777" w:rsidR="00823E89" w:rsidRPr="00A82666" w:rsidRDefault="00823E89" w:rsidP="00823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rFonts w:eastAsia="標楷體"/>
        </w:rPr>
      </w:pPr>
      <w:r w:rsidRPr="00A82666">
        <w:rPr>
          <w:rFonts w:eastAsia="標楷體" w:hint="eastAsia"/>
        </w:rPr>
        <w:t>英國威爾斯大學痛症醫學碩士</w:t>
      </w:r>
    </w:p>
    <w:p w14:paraId="434A1115" w14:textId="77777777" w:rsidR="00823E89" w:rsidRPr="00A82666" w:rsidRDefault="00823E89" w:rsidP="00823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rFonts w:eastAsia="標楷體"/>
        </w:rPr>
      </w:pPr>
      <w:r w:rsidRPr="00A82666">
        <w:rPr>
          <w:rFonts w:eastAsia="標楷體" w:hint="eastAsia"/>
        </w:rPr>
        <w:t>香港大學針灸碩士</w:t>
      </w:r>
    </w:p>
    <w:p w14:paraId="0B7E3889" w14:textId="77777777" w:rsidR="00823E89" w:rsidRPr="00A82666" w:rsidRDefault="00823E89" w:rsidP="00823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rFonts w:eastAsia="標楷體"/>
        </w:rPr>
      </w:pPr>
      <w:r w:rsidRPr="00A82666">
        <w:rPr>
          <w:rFonts w:eastAsia="標楷體" w:hint="eastAsia"/>
        </w:rPr>
        <w:t>香港大學醫學院中醫全科學士</w:t>
      </w:r>
    </w:p>
    <w:p w14:paraId="044B9473" w14:textId="77777777" w:rsidR="00823E89" w:rsidRPr="00A82666" w:rsidRDefault="00823E89" w:rsidP="00823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rFonts w:eastAsia="標楷體"/>
        </w:rPr>
      </w:pPr>
      <w:r w:rsidRPr="00A82666">
        <w:rPr>
          <w:rFonts w:eastAsia="標楷體" w:hint="eastAsia"/>
        </w:rPr>
        <w:t>香港理工大學物理治療專業文憑</w:t>
      </w:r>
    </w:p>
    <w:p w14:paraId="628AA77D" w14:textId="77777777" w:rsidR="00823E89" w:rsidRPr="00A82666" w:rsidRDefault="00823E89" w:rsidP="00823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rFonts w:eastAsia="標楷體"/>
        </w:rPr>
      </w:pPr>
      <w:r>
        <w:rPr>
          <w:rFonts w:eastAsia="標楷體" w:hint="eastAsia"/>
        </w:rPr>
        <w:t>前</w:t>
      </w:r>
      <w:r w:rsidRPr="00A82666">
        <w:rPr>
          <w:rFonts w:eastAsia="標楷體" w:hint="eastAsia"/>
        </w:rPr>
        <w:t>香港中文大學中西</w:t>
      </w:r>
      <w:r>
        <w:rPr>
          <w:rFonts w:eastAsia="標楷體" w:hint="eastAsia"/>
        </w:rPr>
        <w:t>醫</w:t>
      </w:r>
      <w:r w:rsidRPr="00A82666">
        <w:rPr>
          <w:rFonts w:eastAsia="標楷體" w:hint="eastAsia"/>
        </w:rPr>
        <w:t>結合醫學研究所臨床</w:t>
      </w:r>
      <w:r>
        <w:rPr>
          <w:rFonts w:eastAsia="標楷體" w:hint="eastAsia"/>
        </w:rPr>
        <w:t>專業顧問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名譽</w:t>
      </w:r>
      <w:r>
        <w:rPr>
          <w:rFonts w:eastAsia="標楷體" w:hint="eastAsia"/>
        </w:rPr>
        <w:t>)</w:t>
      </w:r>
    </w:p>
    <w:p w14:paraId="7C484A96" w14:textId="77777777" w:rsidR="00823E89" w:rsidRDefault="00823E89" w:rsidP="00823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標楷體"/>
        </w:rPr>
      </w:pPr>
      <w:r>
        <w:rPr>
          <w:rFonts w:eastAsia="標楷體" w:hint="eastAsia"/>
        </w:rPr>
        <w:t>香港</w:t>
      </w:r>
      <w:r w:rsidRPr="00A82666">
        <w:rPr>
          <w:rFonts w:eastAsia="標楷體" w:hint="eastAsia"/>
        </w:rPr>
        <w:t>痛症</w:t>
      </w:r>
      <w:r>
        <w:rPr>
          <w:rFonts w:eastAsia="標楷體" w:hint="eastAsia"/>
        </w:rPr>
        <w:t>學院校監</w:t>
      </w:r>
    </w:p>
    <w:p w14:paraId="7C625712" w14:textId="77777777" w:rsidR="005774E5" w:rsidRPr="00AB1FAB" w:rsidRDefault="005774E5" w:rsidP="001B6F43">
      <w:pPr>
        <w:tabs>
          <w:tab w:val="left" w:pos="45"/>
        </w:tabs>
        <w:rPr>
          <w:rFonts w:ascii="標楷體" w:eastAsia="標楷體" w:hAnsi="標楷體"/>
          <w:b/>
          <w:bCs/>
          <w:sz w:val="40"/>
          <w:szCs w:val="40"/>
        </w:rPr>
      </w:pPr>
      <w:r w:rsidRPr="00AB1FAB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課程申請表格</w:t>
      </w:r>
    </w:p>
    <w:p w14:paraId="63B35409" w14:textId="77777777" w:rsidR="005774E5" w:rsidRPr="00D66084" w:rsidRDefault="005774E5" w:rsidP="005774E5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</w:p>
    <w:p w14:paraId="71ABB8E7" w14:textId="77777777" w:rsidR="005774E5" w:rsidRPr="00750036" w:rsidRDefault="005774E5" w:rsidP="005774E5">
      <w:pPr>
        <w:numPr>
          <w:ilvl w:val="0"/>
          <w:numId w:val="5"/>
        </w:numPr>
        <w:tabs>
          <w:tab w:val="left" w:pos="426"/>
        </w:tabs>
        <w:rPr>
          <w:rFonts w:ascii="標楷體" w:eastAsia="標楷體" w:hAnsi="標楷體"/>
          <w:b/>
          <w:bCs/>
          <w:sz w:val="26"/>
          <w:szCs w:val="26"/>
          <w:u w:val="single"/>
        </w:rPr>
      </w:pPr>
      <w:r w:rsidRPr="00750036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報名方法</w:t>
      </w:r>
    </w:p>
    <w:p w14:paraId="63E17BBD" w14:textId="77777777" w:rsidR="005774E5" w:rsidRDefault="005774E5" w:rsidP="005774E5">
      <w:pPr>
        <w:snapToGrid w:val="0"/>
        <w:ind w:firstLineChars="109" w:firstLine="283"/>
        <w:rPr>
          <w:rFonts w:ascii="標楷體" w:eastAsia="標楷體" w:hAnsi="標楷體"/>
          <w:sz w:val="26"/>
          <w:szCs w:val="26"/>
        </w:rPr>
      </w:pPr>
      <w:r w:rsidRPr="00750036">
        <w:rPr>
          <w:rFonts w:ascii="標楷體" w:eastAsia="標楷體" w:hAnsi="標楷體"/>
          <w:sz w:val="26"/>
          <w:szCs w:val="26"/>
        </w:rPr>
        <w:t>請填妥以下報名表格</w:t>
      </w:r>
    </w:p>
    <w:p w14:paraId="5C54EB62" w14:textId="77777777" w:rsidR="005774E5" w:rsidRPr="00750036" w:rsidRDefault="005774E5" w:rsidP="005774E5">
      <w:pPr>
        <w:snapToGrid w:val="0"/>
        <w:ind w:leftChars="118" w:left="850" w:hangingChars="218" w:hanging="567"/>
        <w:rPr>
          <w:rFonts w:ascii="標楷體" w:eastAsia="標楷體" w:hAnsi="標楷體"/>
          <w:bCs/>
          <w:sz w:val="26"/>
          <w:szCs w:val="26"/>
        </w:rPr>
      </w:pPr>
      <w:r w:rsidRPr="00750036">
        <w:rPr>
          <w:rFonts w:ascii="標楷體" w:eastAsia="標楷體" w:hAnsi="標楷體" w:hint="eastAsia"/>
          <w:bCs/>
          <w:sz w:val="26"/>
          <w:szCs w:val="26"/>
        </w:rPr>
        <w:t>親臨</w:t>
      </w:r>
      <w:r>
        <w:rPr>
          <w:rFonts w:ascii="標楷體" w:eastAsia="標楷體" w:hAnsi="標楷體" w:hint="eastAsia"/>
          <w:bCs/>
          <w:sz w:val="26"/>
          <w:szCs w:val="26"/>
        </w:rPr>
        <w:t>或</w:t>
      </w:r>
      <w:r w:rsidRPr="00750036">
        <w:rPr>
          <w:rFonts w:ascii="標楷體" w:eastAsia="標楷體" w:hAnsi="標楷體" w:hint="eastAsia"/>
          <w:bCs/>
          <w:sz w:val="26"/>
          <w:szCs w:val="26"/>
        </w:rPr>
        <w:t>郵寄</w:t>
      </w:r>
    </w:p>
    <w:p w14:paraId="40D6F3C1" w14:textId="77777777" w:rsidR="005774E5" w:rsidRPr="00750036" w:rsidRDefault="005774E5" w:rsidP="005774E5">
      <w:pPr>
        <w:snapToGrid w:val="0"/>
        <w:ind w:left="143" w:firstLineChars="272" w:firstLine="707"/>
        <w:rPr>
          <w:rFonts w:ascii="標楷體" w:eastAsia="標楷體" w:hAnsi="標楷體"/>
          <w:sz w:val="26"/>
          <w:szCs w:val="26"/>
        </w:rPr>
      </w:pPr>
      <w:r w:rsidRPr="00750036">
        <w:rPr>
          <w:rFonts w:ascii="標楷體" w:eastAsia="標楷體" w:hAnsi="標楷體" w:hint="eastAsia"/>
          <w:sz w:val="26"/>
          <w:szCs w:val="26"/>
        </w:rPr>
        <w:t>地址 :</w:t>
      </w:r>
      <w:r w:rsidRPr="00750036">
        <w:rPr>
          <w:rFonts w:ascii="標楷體" w:eastAsia="標楷體" w:hAnsi="標楷體"/>
          <w:sz w:val="26"/>
          <w:szCs w:val="26"/>
        </w:rPr>
        <w:t xml:space="preserve"> </w:t>
      </w:r>
      <w:r w:rsidRPr="00750036">
        <w:rPr>
          <w:rFonts w:ascii="標楷體" w:eastAsia="標楷體" w:hAnsi="標楷體"/>
          <w:b/>
          <w:bCs/>
          <w:sz w:val="26"/>
          <w:szCs w:val="26"/>
          <w:u w:val="single"/>
        </w:rPr>
        <w:t>九龍</w:t>
      </w:r>
      <w:r w:rsidRPr="00750036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尖沙咀麼地道2</w:t>
      </w:r>
      <w:r w:rsidRPr="00750036">
        <w:rPr>
          <w:rFonts w:ascii="標楷體" w:eastAsia="標楷體" w:hAnsi="標楷體"/>
          <w:b/>
          <w:bCs/>
          <w:sz w:val="26"/>
          <w:szCs w:val="26"/>
          <w:u w:val="single"/>
        </w:rPr>
        <w:t>8</w:t>
      </w:r>
      <w:r w:rsidRPr="00750036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號中福商業大廈六樓6</w:t>
      </w:r>
      <w:r w:rsidRPr="00750036">
        <w:rPr>
          <w:rFonts w:ascii="標楷體" w:eastAsia="標楷體" w:hAnsi="標楷體"/>
          <w:b/>
          <w:bCs/>
          <w:sz w:val="26"/>
          <w:szCs w:val="26"/>
          <w:u w:val="single"/>
        </w:rPr>
        <w:t>01-602</w:t>
      </w:r>
      <w:r w:rsidRPr="00750036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室</w:t>
      </w:r>
      <w:r w:rsidRPr="00750036">
        <w:rPr>
          <w:rFonts w:ascii="標楷體" w:eastAsia="標楷體" w:hAnsi="標楷體"/>
          <w:sz w:val="26"/>
          <w:szCs w:val="26"/>
        </w:rPr>
        <w:t>。</w:t>
      </w:r>
    </w:p>
    <w:p w14:paraId="11521533" w14:textId="77777777" w:rsidR="00FB6E3D" w:rsidRDefault="00FB6E3D" w:rsidP="00FB6E3D">
      <w:pPr>
        <w:snapToGrid w:val="0"/>
        <w:ind w:leftChars="118" w:left="850" w:hangingChars="218" w:hanging="567"/>
        <w:rPr>
          <w:rFonts w:ascii="標楷體" w:eastAsia="標楷體" w:hAnsi="標楷體"/>
          <w:sz w:val="26"/>
          <w:szCs w:val="26"/>
        </w:rPr>
      </w:pPr>
    </w:p>
    <w:p w14:paraId="1503F017" w14:textId="77777777" w:rsidR="00FB6E3D" w:rsidRPr="00FB6E3D" w:rsidRDefault="00FB6E3D" w:rsidP="00FB6E3D">
      <w:pPr>
        <w:snapToGrid w:val="0"/>
        <w:ind w:leftChars="118" w:left="850" w:hangingChars="218" w:hanging="567"/>
        <w:rPr>
          <w:rFonts w:eastAsia="標楷體"/>
          <w:sz w:val="26"/>
          <w:szCs w:val="26"/>
        </w:rPr>
      </w:pPr>
    </w:p>
    <w:p w14:paraId="531E5C6D" w14:textId="77777777" w:rsidR="005774E5" w:rsidRPr="00387706" w:rsidRDefault="005774E5" w:rsidP="005774E5">
      <w:pPr>
        <w:numPr>
          <w:ilvl w:val="0"/>
          <w:numId w:val="5"/>
        </w:numPr>
        <w:snapToGrid w:val="0"/>
        <w:rPr>
          <w:rFonts w:ascii="標楷體" w:eastAsia="標楷體" w:hAnsi="標楷體"/>
          <w:b/>
          <w:bCs/>
          <w:color w:val="000000"/>
          <w:sz w:val="26"/>
          <w:szCs w:val="26"/>
          <w:u w:val="single"/>
        </w:rPr>
      </w:pPr>
      <w:r w:rsidRPr="00387706">
        <w:rPr>
          <w:rFonts w:ascii="標楷體" w:eastAsia="標楷體" w:hAnsi="標楷體" w:hint="eastAsia"/>
          <w:b/>
          <w:bCs/>
          <w:color w:val="000000"/>
          <w:sz w:val="26"/>
          <w:szCs w:val="26"/>
          <w:u w:val="single"/>
        </w:rPr>
        <w:t>繳費方法</w:t>
      </w:r>
    </w:p>
    <w:p w14:paraId="4ECC92AB" w14:textId="2719672D" w:rsidR="005774E5" w:rsidRDefault="005774E5" w:rsidP="005774E5">
      <w:pPr>
        <w:snapToGrid w:val="0"/>
        <w:ind w:leftChars="117" w:left="848" w:hangingChars="218" w:hanging="567"/>
        <w:rPr>
          <w:rFonts w:ascii="標楷體" w:eastAsia="標楷體" w:hAnsi="標楷體"/>
          <w:bCs/>
          <w:sz w:val="26"/>
          <w:szCs w:val="26"/>
        </w:rPr>
      </w:pPr>
      <w:r w:rsidRPr="00750036">
        <w:rPr>
          <w:rFonts w:ascii="標楷體" w:eastAsia="標楷體" w:hAnsi="標楷體"/>
          <w:sz w:val="26"/>
          <w:szCs w:val="26"/>
        </w:rPr>
        <w:t>劃線支票（抬頭請註明</w:t>
      </w:r>
      <w:r w:rsidRPr="00750036">
        <w:rPr>
          <w:rFonts w:ascii="標楷體" w:eastAsia="標楷體" w:hAnsi="標楷體" w:hint="eastAsia"/>
          <w:sz w:val="26"/>
          <w:szCs w:val="26"/>
          <w:lang w:eastAsia="zh-HK"/>
        </w:rPr>
        <w:t xml:space="preserve"> </w:t>
      </w:r>
      <w:r w:rsidR="00DD5DF8">
        <w:rPr>
          <w:rFonts w:eastAsia="標楷體"/>
          <w:sz w:val="26"/>
          <w:szCs w:val="26"/>
          <w:lang w:eastAsia="zh-HK"/>
        </w:rPr>
        <w:t>VCARE INTERNATIONAL MEDICAL LIMITED</w:t>
      </w:r>
      <w:r w:rsidRPr="00750036">
        <w:rPr>
          <w:rFonts w:ascii="標楷體" w:eastAsia="標楷體" w:hAnsi="標楷體"/>
          <w:bCs/>
          <w:sz w:val="26"/>
          <w:szCs w:val="26"/>
        </w:rPr>
        <w:t>）</w:t>
      </w:r>
    </w:p>
    <w:p w14:paraId="1923987E" w14:textId="77777777" w:rsidR="00FB6E3D" w:rsidRDefault="00FB6E3D" w:rsidP="005774E5">
      <w:pPr>
        <w:snapToGrid w:val="0"/>
        <w:ind w:leftChars="117" w:left="848" w:hangingChars="218" w:hanging="567"/>
        <w:rPr>
          <w:rFonts w:ascii="標楷體" w:eastAsia="標楷體" w:hAnsi="標楷體"/>
          <w:bCs/>
          <w:sz w:val="26"/>
          <w:szCs w:val="26"/>
        </w:rPr>
      </w:pPr>
    </w:p>
    <w:p w14:paraId="059DE29C" w14:textId="77777777" w:rsidR="00FB6E3D" w:rsidRPr="00750036" w:rsidRDefault="00FB6E3D" w:rsidP="005774E5">
      <w:pPr>
        <w:snapToGrid w:val="0"/>
        <w:ind w:leftChars="117" w:left="848" w:hangingChars="218" w:hanging="567"/>
        <w:rPr>
          <w:rFonts w:ascii="標楷體" w:eastAsia="標楷體" w:hAnsi="標楷體"/>
          <w:bCs/>
          <w:sz w:val="26"/>
          <w:szCs w:val="26"/>
        </w:rPr>
      </w:pPr>
    </w:p>
    <w:p w14:paraId="150B1D11" w14:textId="77777777" w:rsidR="005774E5" w:rsidRPr="00FB6E3D" w:rsidRDefault="005774E5" w:rsidP="00FB6E3D">
      <w:pPr>
        <w:numPr>
          <w:ilvl w:val="0"/>
          <w:numId w:val="5"/>
        </w:numPr>
        <w:snapToGrid w:val="0"/>
        <w:rPr>
          <w:rFonts w:ascii="標楷體" w:eastAsia="標楷體" w:hAnsi="標楷體"/>
          <w:b/>
          <w:sz w:val="26"/>
          <w:szCs w:val="26"/>
          <w:u w:val="single"/>
          <w:lang w:eastAsia="zh-HK"/>
        </w:rPr>
      </w:pPr>
      <w:r w:rsidRPr="00FB6E3D">
        <w:rPr>
          <w:rFonts w:ascii="標楷體" w:eastAsia="標楷體" w:hAnsi="標楷體"/>
          <w:b/>
          <w:sz w:val="26"/>
          <w:szCs w:val="26"/>
          <w:u w:val="single"/>
        </w:rPr>
        <w:t>課程查詢</w:t>
      </w:r>
    </w:p>
    <w:p w14:paraId="6666D6F6" w14:textId="77777777" w:rsidR="00097AA5" w:rsidRDefault="005774E5" w:rsidP="005774E5">
      <w:pPr>
        <w:snapToGrid w:val="0"/>
        <w:ind w:firstLineChars="109" w:firstLine="283"/>
        <w:rPr>
          <w:rFonts w:eastAsia="標楷體"/>
          <w:bCs/>
          <w:color w:val="000000"/>
          <w:sz w:val="26"/>
          <w:szCs w:val="26"/>
        </w:rPr>
      </w:pPr>
      <w:r w:rsidRPr="00750036">
        <w:rPr>
          <w:rFonts w:ascii="標楷體" w:eastAsia="標楷體" w:hAnsi="標楷體" w:hint="eastAsia"/>
          <w:bCs/>
          <w:sz w:val="26"/>
          <w:szCs w:val="26"/>
        </w:rPr>
        <w:t>致電</w:t>
      </w:r>
      <w:r w:rsidRPr="00750036">
        <w:rPr>
          <w:rFonts w:ascii="標楷體" w:eastAsia="標楷體" w:hAnsi="標楷體"/>
          <w:bCs/>
          <w:sz w:val="26"/>
          <w:szCs w:val="26"/>
        </w:rPr>
        <w:t xml:space="preserve"> </w:t>
      </w:r>
      <w:r w:rsidRPr="00750036">
        <w:rPr>
          <w:rFonts w:ascii="標楷體" w:eastAsia="標楷體" w:hAnsi="標楷體"/>
          <w:bCs/>
          <w:color w:val="000000"/>
          <w:sz w:val="26"/>
          <w:szCs w:val="26"/>
        </w:rPr>
        <w:t>2</w:t>
      </w:r>
      <w:r w:rsidR="00FB6E3D">
        <w:rPr>
          <w:rFonts w:ascii="標楷體" w:eastAsia="標楷體" w:hAnsi="標楷體"/>
          <w:bCs/>
          <w:color w:val="000000"/>
          <w:sz w:val="26"/>
          <w:szCs w:val="26"/>
        </w:rPr>
        <w:t>7392727</w:t>
      </w:r>
      <w:r w:rsidRPr="00750036">
        <w:rPr>
          <w:rFonts w:ascii="標楷體" w:eastAsia="標楷體" w:hAnsi="標楷體" w:hint="eastAsia"/>
          <w:bCs/>
          <w:color w:val="000000"/>
          <w:sz w:val="26"/>
          <w:szCs w:val="26"/>
        </w:rPr>
        <w:t>或電郵至</w:t>
      </w:r>
      <w:r w:rsidRPr="00750036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</w:t>
      </w:r>
      <w:hyperlink r:id="rId8" w:history="1">
        <w:r w:rsidR="00FB6E3D" w:rsidRPr="00931C8C">
          <w:rPr>
            <w:rStyle w:val="a8"/>
            <w:rFonts w:eastAsia="標楷體"/>
            <w:bCs/>
            <w:sz w:val="26"/>
            <w:szCs w:val="26"/>
          </w:rPr>
          <w:t>vcareintl@gmail.com</w:t>
        </w:r>
      </w:hyperlink>
    </w:p>
    <w:p w14:paraId="125187A4" w14:textId="77777777" w:rsidR="005774E5" w:rsidRDefault="005774E5" w:rsidP="005774E5">
      <w:pPr>
        <w:snapToGrid w:val="0"/>
        <w:rPr>
          <w:rFonts w:ascii="標楷體" w:eastAsia="標楷體" w:hAnsi="標楷體"/>
          <w:b/>
          <w:sz w:val="26"/>
          <w:szCs w:val="26"/>
        </w:rPr>
      </w:pPr>
    </w:p>
    <w:p w14:paraId="5CCD641C" w14:textId="77777777" w:rsidR="00FB6E3D" w:rsidRPr="00CB3113" w:rsidRDefault="00FB6E3D" w:rsidP="005774E5">
      <w:pPr>
        <w:snapToGrid w:val="0"/>
        <w:rPr>
          <w:rFonts w:ascii="標楷體" w:eastAsia="標楷體" w:hAnsi="標楷體"/>
          <w:b/>
          <w:sz w:val="26"/>
          <w:szCs w:val="26"/>
        </w:rPr>
      </w:pPr>
    </w:p>
    <w:p w14:paraId="4E867597" w14:textId="77777777" w:rsidR="005774E5" w:rsidRDefault="005774E5" w:rsidP="005774E5">
      <w:pPr>
        <w:numPr>
          <w:ilvl w:val="0"/>
          <w:numId w:val="5"/>
        </w:numPr>
        <w:snapToGrid w:val="0"/>
        <w:rPr>
          <w:rFonts w:ascii="標楷體" w:eastAsia="標楷體" w:hAnsi="標楷體"/>
          <w:b/>
          <w:sz w:val="26"/>
          <w:szCs w:val="26"/>
          <w:u w:val="single"/>
          <w:lang w:eastAsia="zh-HK"/>
        </w:rPr>
      </w:pPr>
      <w:r>
        <w:rPr>
          <w:rFonts w:ascii="標楷體" w:eastAsia="標楷體" w:hAnsi="標楷體" w:hint="eastAsia"/>
          <w:b/>
          <w:sz w:val="26"/>
          <w:szCs w:val="26"/>
          <w:u w:val="single"/>
        </w:rPr>
        <w:t>注意事項</w:t>
      </w:r>
    </w:p>
    <w:p w14:paraId="1759FF85" w14:textId="77777777" w:rsidR="00097AA5" w:rsidRDefault="005774E5" w:rsidP="00097AA5">
      <w:pPr>
        <w:numPr>
          <w:ilvl w:val="1"/>
          <w:numId w:val="7"/>
        </w:numPr>
        <w:snapToGrid w:val="0"/>
        <w:rPr>
          <w:rFonts w:ascii="標楷體" w:eastAsia="標楷體" w:hAnsi="標楷體"/>
          <w:bCs/>
          <w:sz w:val="26"/>
          <w:szCs w:val="26"/>
          <w:lang w:eastAsia="zh-HK"/>
        </w:rPr>
      </w:pPr>
      <w:r>
        <w:rPr>
          <w:rFonts w:ascii="標楷體" w:eastAsia="標楷體" w:hAnsi="標楷體" w:hint="eastAsia"/>
          <w:bCs/>
          <w:sz w:val="26"/>
          <w:szCs w:val="26"/>
        </w:rPr>
        <w:t>如報名人數</w:t>
      </w:r>
      <w:r>
        <w:rPr>
          <w:rFonts w:ascii="標楷體" w:eastAsia="標楷體" w:hAnsi="標楷體" w:hint="eastAsia"/>
          <w:bCs/>
          <w:sz w:val="26"/>
          <w:szCs w:val="26"/>
          <w:lang w:eastAsia="zh-HK"/>
        </w:rPr>
        <w:t>不足</w:t>
      </w:r>
      <w:r>
        <w:rPr>
          <w:rFonts w:ascii="標楷體" w:eastAsia="標楷體" w:hAnsi="標楷體" w:hint="eastAsia"/>
          <w:bCs/>
          <w:sz w:val="26"/>
          <w:szCs w:val="26"/>
        </w:rPr>
        <w:t>,</w:t>
      </w:r>
      <w:r>
        <w:rPr>
          <w:rFonts w:ascii="標楷體" w:eastAsia="標楷體" w:hAnsi="標楷體" w:hint="eastAsia"/>
          <w:bCs/>
          <w:sz w:val="26"/>
          <w:szCs w:val="26"/>
          <w:lang w:eastAsia="zh-HK"/>
        </w:rPr>
        <w:t>本公司有權取消課程</w:t>
      </w:r>
      <w:r>
        <w:rPr>
          <w:rFonts w:ascii="標楷體" w:eastAsia="標楷體" w:hAnsi="標楷體" w:hint="eastAsia"/>
          <w:bCs/>
          <w:sz w:val="26"/>
          <w:szCs w:val="26"/>
        </w:rPr>
        <w:t>,</w:t>
      </w:r>
      <w:r>
        <w:rPr>
          <w:rFonts w:ascii="標楷體" w:eastAsia="標楷體" w:hAnsi="標楷體" w:hint="eastAsia"/>
          <w:bCs/>
          <w:sz w:val="26"/>
          <w:szCs w:val="26"/>
          <w:lang w:eastAsia="zh-HK"/>
        </w:rPr>
        <w:t>並將會另行通知受影響</w:t>
      </w:r>
      <w:r w:rsidR="0069345F">
        <w:rPr>
          <w:rFonts w:ascii="標楷體" w:eastAsia="標楷體" w:hAnsi="標楷體" w:hint="eastAsia"/>
          <w:bCs/>
          <w:sz w:val="26"/>
          <w:szCs w:val="26"/>
          <w:lang w:eastAsia="zh-HK"/>
        </w:rPr>
        <w:t>之</w:t>
      </w:r>
      <w:r>
        <w:rPr>
          <w:rFonts w:ascii="標楷體" w:eastAsia="標楷體" w:hAnsi="標楷體" w:hint="eastAsia"/>
          <w:bCs/>
          <w:sz w:val="26"/>
          <w:szCs w:val="26"/>
          <w:lang w:eastAsia="zh-HK"/>
        </w:rPr>
        <w:t>學員</w:t>
      </w:r>
    </w:p>
    <w:p w14:paraId="72AC46BD" w14:textId="77777777" w:rsidR="001B6F43" w:rsidRDefault="001B6F43" w:rsidP="00097AA5">
      <w:pPr>
        <w:numPr>
          <w:ilvl w:val="1"/>
          <w:numId w:val="7"/>
        </w:numPr>
        <w:snapToGrid w:val="0"/>
        <w:rPr>
          <w:rFonts w:ascii="標楷體" w:eastAsia="標楷體" w:hAnsi="標楷體"/>
          <w:bCs/>
          <w:sz w:val="26"/>
          <w:szCs w:val="26"/>
          <w:lang w:eastAsia="zh-HK"/>
        </w:rPr>
      </w:pPr>
      <w:r>
        <w:rPr>
          <w:rFonts w:ascii="標楷體" w:eastAsia="標楷體" w:hAnsi="標楷體" w:hint="eastAsia"/>
          <w:bCs/>
          <w:sz w:val="26"/>
          <w:szCs w:val="26"/>
          <w:lang w:eastAsia="zh-HK"/>
        </w:rPr>
        <w:t>請填</w:t>
      </w:r>
      <w:r w:rsidR="007D1489">
        <w:rPr>
          <w:rFonts w:ascii="標楷體" w:eastAsia="標楷體" w:hAnsi="標楷體" w:hint="eastAsia"/>
          <w:bCs/>
          <w:sz w:val="26"/>
          <w:szCs w:val="26"/>
          <w:lang w:eastAsia="zh-HK"/>
        </w:rPr>
        <w:t>好</w:t>
      </w:r>
      <w:r w:rsidR="007D1489">
        <w:rPr>
          <w:rFonts w:ascii="標楷體" w:eastAsia="標楷體" w:hAnsi="標楷體"/>
          <w:bCs/>
          <w:sz w:val="26"/>
          <w:szCs w:val="26"/>
          <w:lang w:eastAsia="zh-HK"/>
        </w:rPr>
        <w:t>下列</w:t>
      </w:r>
      <w:r>
        <w:rPr>
          <w:rFonts w:ascii="標楷體" w:eastAsia="標楷體" w:hAnsi="標楷體"/>
          <w:bCs/>
          <w:sz w:val="26"/>
          <w:szCs w:val="26"/>
          <w:lang w:eastAsia="zh-HK"/>
        </w:rPr>
        <w:t>表</w:t>
      </w:r>
      <w:r w:rsidR="007D1489">
        <w:rPr>
          <w:rFonts w:ascii="標楷體" w:eastAsia="標楷體" w:hAnsi="標楷體"/>
          <w:bCs/>
          <w:sz w:val="26"/>
          <w:szCs w:val="26"/>
          <w:lang w:eastAsia="zh-HK"/>
        </w:rPr>
        <w:t>格</w:t>
      </w:r>
      <w:r>
        <w:rPr>
          <w:rFonts w:ascii="標楷體" w:eastAsia="標楷體" w:hAnsi="標楷體" w:hint="eastAsia"/>
          <w:bCs/>
          <w:sz w:val="26"/>
          <w:szCs w:val="26"/>
          <w:lang w:eastAsia="zh-HK"/>
        </w:rPr>
        <w:t>,資</w:t>
      </w:r>
      <w:r>
        <w:rPr>
          <w:rFonts w:ascii="標楷體" w:eastAsia="標楷體" w:hAnsi="標楷體"/>
          <w:bCs/>
          <w:sz w:val="26"/>
          <w:szCs w:val="26"/>
          <w:lang w:eastAsia="zh-HK"/>
        </w:rPr>
        <w:t>料會於</w:t>
      </w:r>
      <w:r>
        <w:rPr>
          <w:rFonts w:ascii="標楷體" w:eastAsia="標楷體" w:hAnsi="標楷體" w:hint="eastAsia"/>
          <w:bCs/>
          <w:sz w:val="26"/>
          <w:szCs w:val="26"/>
          <w:lang w:eastAsia="zh-HK"/>
        </w:rPr>
        <w:t>開</w:t>
      </w:r>
      <w:r>
        <w:rPr>
          <w:rFonts w:ascii="標楷體" w:eastAsia="標楷體" w:hAnsi="標楷體"/>
          <w:bCs/>
          <w:sz w:val="26"/>
          <w:szCs w:val="26"/>
          <w:lang w:eastAsia="zh-HK"/>
        </w:rPr>
        <w:t>課當天跟學員核對</w:t>
      </w:r>
      <w:r>
        <w:rPr>
          <w:rFonts w:ascii="標楷體" w:eastAsia="標楷體" w:hAnsi="標楷體" w:hint="eastAsia"/>
          <w:bCs/>
          <w:sz w:val="26"/>
          <w:szCs w:val="26"/>
          <w:lang w:eastAsia="zh-HK"/>
        </w:rPr>
        <w:t>,以</w:t>
      </w:r>
      <w:r>
        <w:rPr>
          <w:rFonts w:ascii="標楷體" w:eastAsia="標楷體" w:hAnsi="標楷體"/>
          <w:bCs/>
          <w:sz w:val="26"/>
          <w:szCs w:val="26"/>
          <w:lang w:eastAsia="zh-HK"/>
        </w:rPr>
        <w:t>作日後簽發證書之用</w:t>
      </w:r>
    </w:p>
    <w:p w14:paraId="5622AE0E" w14:textId="77777777" w:rsidR="005774E5" w:rsidRDefault="005774E5" w:rsidP="005774E5">
      <w:pPr>
        <w:snapToGrid w:val="0"/>
        <w:rPr>
          <w:rFonts w:ascii="標楷體" w:eastAsia="標楷體" w:hAnsi="標楷體"/>
          <w:b/>
          <w:sz w:val="26"/>
          <w:szCs w:val="26"/>
        </w:rPr>
      </w:pPr>
    </w:p>
    <w:p w14:paraId="0B7C306C" w14:textId="77777777" w:rsidR="00FB6E3D" w:rsidRPr="00750036" w:rsidRDefault="00FB6E3D" w:rsidP="005774E5">
      <w:pPr>
        <w:snapToGrid w:val="0"/>
        <w:rPr>
          <w:rFonts w:ascii="標楷體" w:eastAsia="標楷體" w:hAnsi="標楷體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3371"/>
        <w:gridCol w:w="1268"/>
        <w:gridCol w:w="2476"/>
      </w:tblGrid>
      <w:tr w:rsidR="005774E5" w:rsidRPr="00750036" w14:paraId="7364070E" w14:textId="77777777" w:rsidTr="004C4681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5A50D6" w14:textId="77777777" w:rsidR="005774E5" w:rsidRPr="00750036" w:rsidRDefault="005774E5" w:rsidP="004C468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750036">
              <w:rPr>
                <w:rFonts w:ascii="標楷體" w:eastAsia="標楷體" w:hAnsi="標楷體"/>
                <w:sz w:val="26"/>
                <w:szCs w:val="26"/>
              </w:rPr>
              <w:t>學員姓名</w:t>
            </w:r>
            <w:r w:rsidRPr="0075003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50036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750036">
              <w:rPr>
                <w:rFonts w:ascii="標楷體" w:eastAsia="標楷體" w:hAnsi="標楷體"/>
                <w:sz w:val="20"/>
                <w:szCs w:val="20"/>
              </w:rPr>
              <w:t>中文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41DC0506" w14:textId="77777777" w:rsidR="005774E5" w:rsidRPr="00750036" w:rsidRDefault="005774E5" w:rsidP="004C468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30B98482" w14:textId="77777777" w:rsidR="005774E5" w:rsidRPr="00750036" w:rsidRDefault="005774E5" w:rsidP="004C468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750036">
              <w:rPr>
                <w:rFonts w:ascii="標楷體" w:eastAsia="標楷體" w:hAnsi="標楷體"/>
                <w:sz w:val="26"/>
                <w:szCs w:val="26"/>
              </w:rPr>
              <w:t>職業</w:t>
            </w:r>
          </w:p>
        </w:tc>
        <w:tc>
          <w:tcPr>
            <w:tcW w:w="2498" w:type="dxa"/>
            <w:shd w:val="clear" w:color="auto" w:fill="auto"/>
          </w:tcPr>
          <w:p w14:paraId="581D3416" w14:textId="77777777" w:rsidR="005774E5" w:rsidRPr="00750036" w:rsidRDefault="005774E5" w:rsidP="004C468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774E5" w:rsidRPr="00750036" w14:paraId="787C1FDB" w14:textId="77777777" w:rsidTr="004C4681">
        <w:trPr>
          <w:trHeight w:val="56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A6D6" w14:textId="77777777" w:rsidR="005774E5" w:rsidRPr="00750036" w:rsidRDefault="005774E5" w:rsidP="004C4681">
            <w:pPr>
              <w:snapToGrid w:val="0"/>
              <w:ind w:firstLineChars="500" w:firstLine="100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750036">
              <w:rPr>
                <w:rFonts w:ascii="標楷體" w:eastAsia="標楷體" w:hAnsi="標楷體"/>
                <w:sz w:val="20"/>
                <w:szCs w:val="20"/>
              </w:rPr>
              <w:t>英文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5960383B" w14:textId="77777777" w:rsidR="005774E5" w:rsidRPr="00750036" w:rsidRDefault="005774E5" w:rsidP="004C468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5B5A1D21" w14:textId="77777777" w:rsidR="005774E5" w:rsidRPr="00750036" w:rsidRDefault="005774E5" w:rsidP="004C468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750036">
              <w:rPr>
                <w:rFonts w:ascii="標楷體" w:eastAsia="標楷體" w:hAnsi="標楷體"/>
                <w:sz w:val="26"/>
                <w:szCs w:val="26"/>
              </w:rPr>
              <w:t>畢業年份</w:t>
            </w:r>
          </w:p>
        </w:tc>
        <w:tc>
          <w:tcPr>
            <w:tcW w:w="2498" w:type="dxa"/>
            <w:shd w:val="clear" w:color="auto" w:fill="auto"/>
          </w:tcPr>
          <w:p w14:paraId="2B1C51D5" w14:textId="77777777" w:rsidR="005774E5" w:rsidRPr="00750036" w:rsidRDefault="005774E5" w:rsidP="004C468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774E5" w:rsidRPr="00750036" w14:paraId="30B5DAF9" w14:textId="77777777" w:rsidTr="004C4681">
        <w:trPr>
          <w:trHeight w:val="567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14:paraId="4CDF1FB3" w14:textId="77777777" w:rsidR="005774E5" w:rsidRPr="00750036" w:rsidRDefault="005774E5" w:rsidP="004C468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750036">
              <w:rPr>
                <w:rFonts w:ascii="標楷體" w:eastAsia="標楷體" w:hAnsi="標楷體"/>
                <w:sz w:val="26"/>
                <w:szCs w:val="26"/>
              </w:rPr>
              <w:t>身份證號碼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6CFFBB5" w14:textId="77777777" w:rsidR="005774E5" w:rsidRPr="00750036" w:rsidRDefault="005774E5" w:rsidP="004C468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3F814E4" w14:textId="77777777" w:rsidR="005774E5" w:rsidRPr="00750036" w:rsidRDefault="005774E5" w:rsidP="004C468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750036">
              <w:rPr>
                <w:rFonts w:ascii="標楷體" w:eastAsia="標楷體" w:hAnsi="標楷體"/>
                <w:sz w:val="26"/>
                <w:szCs w:val="26"/>
              </w:rPr>
              <w:t>工作機構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14:paraId="2F4622E8" w14:textId="77777777" w:rsidR="005774E5" w:rsidRPr="00750036" w:rsidRDefault="005774E5" w:rsidP="004C468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774E5" w:rsidRPr="00750036" w14:paraId="5CC47730" w14:textId="77777777" w:rsidTr="004C4681">
        <w:trPr>
          <w:trHeight w:val="567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14:paraId="4B9E613E" w14:textId="77777777" w:rsidR="005774E5" w:rsidRPr="00750036" w:rsidRDefault="005774E5" w:rsidP="004C468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750036">
              <w:rPr>
                <w:rFonts w:ascii="標楷體" w:eastAsia="標楷體" w:hAnsi="標楷體"/>
                <w:sz w:val="26"/>
                <w:szCs w:val="26"/>
              </w:rPr>
              <w:t>聯絡地址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0558C0" w14:textId="77777777" w:rsidR="005774E5" w:rsidRDefault="005774E5" w:rsidP="004C468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14:paraId="662A6D54" w14:textId="77777777" w:rsidR="005774E5" w:rsidRPr="00750036" w:rsidRDefault="005774E5" w:rsidP="004C468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B11679" w14:textId="77777777" w:rsidR="005774E5" w:rsidRPr="00750036" w:rsidRDefault="005774E5" w:rsidP="004C468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7C31A" w14:textId="77777777" w:rsidR="005774E5" w:rsidRPr="00750036" w:rsidRDefault="005774E5" w:rsidP="004C468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774E5" w:rsidRPr="00750036" w14:paraId="4B1D1032" w14:textId="77777777" w:rsidTr="004C4681">
        <w:trPr>
          <w:trHeight w:val="567"/>
        </w:trPr>
        <w:tc>
          <w:tcPr>
            <w:tcW w:w="1951" w:type="dxa"/>
            <w:shd w:val="clear" w:color="auto" w:fill="auto"/>
          </w:tcPr>
          <w:p w14:paraId="781D55DC" w14:textId="77777777" w:rsidR="005774E5" w:rsidRPr="00750036" w:rsidRDefault="005774E5" w:rsidP="004C468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750036">
              <w:rPr>
                <w:rFonts w:ascii="標楷體" w:eastAsia="標楷體" w:hAnsi="標楷體"/>
                <w:sz w:val="26"/>
                <w:szCs w:val="26"/>
              </w:rPr>
              <w:t>電郵地址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1873C891" w14:textId="77777777" w:rsidR="005774E5" w:rsidRPr="00750036" w:rsidRDefault="005774E5" w:rsidP="004C468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CE22F07" w14:textId="77777777" w:rsidR="005774E5" w:rsidRPr="00750036" w:rsidRDefault="005774E5" w:rsidP="004C468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750036">
              <w:rPr>
                <w:rFonts w:ascii="標楷體" w:eastAsia="標楷體" w:hAnsi="標楷體"/>
                <w:sz w:val="26"/>
                <w:szCs w:val="26"/>
              </w:rPr>
              <w:t>課程編號</w:t>
            </w: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14:paraId="7C32FCE6" w14:textId="77777777" w:rsidR="005774E5" w:rsidRPr="00750036" w:rsidRDefault="005774E5" w:rsidP="004C468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774E5" w:rsidRPr="00750036" w14:paraId="7EC72171" w14:textId="77777777" w:rsidTr="004C4681">
        <w:trPr>
          <w:trHeight w:val="567"/>
        </w:trPr>
        <w:tc>
          <w:tcPr>
            <w:tcW w:w="1951" w:type="dxa"/>
            <w:shd w:val="clear" w:color="auto" w:fill="auto"/>
          </w:tcPr>
          <w:p w14:paraId="350325C2" w14:textId="77777777" w:rsidR="005774E5" w:rsidRPr="00750036" w:rsidRDefault="005774E5" w:rsidP="004C468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750036">
              <w:rPr>
                <w:rFonts w:ascii="標楷體" w:eastAsia="標楷體" w:hAnsi="標楷體"/>
                <w:sz w:val="26"/>
                <w:szCs w:val="26"/>
              </w:rPr>
              <w:t>聯絡電話</w:t>
            </w:r>
          </w:p>
        </w:tc>
        <w:tc>
          <w:tcPr>
            <w:tcW w:w="3402" w:type="dxa"/>
            <w:shd w:val="clear" w:color="auto" w:fill="auto"/>
          </w:tcPr>
          <w:p w14:paraId="54CC43EA" w14:textId="77777777" w:rsidR="005774E5" w:rsidRPr="00750036" w:rsidRDefault="005774E5" w:rsidP="004C468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3B5649F1" w14:textId="77777777" w:rsidR="005774E5" w:rsidRPr="00750036" w:rsidRDefault="005774E5" w:rsidP="004C468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750036">
              <w:rPr>
                <w:rFonts w:ascii="標楷體" w:eastAsia="標楷體" w:hAnsi="標楷體"/>
                <w:sz w:val="26"/>
                <w:szCs w:val="26"/>
              </w:rPr>
              <w:t>總費用</w:t>
            </w:r>
          </w:p>
        </w:tc>
        <w:tc>
          <w:tcPr>
            <w:tcW w:w="2498" w:type="dxa"/>
            <w:shd w:val="clear" w:color="auto" w:fill="auto"/>
          </w:tcPr>
          <w:p w14:paraId="785F6589" w14:textId="77777777" w:rsidR="005774E5" w:rsidRPr="00750036" w:rsidRDefault="005774E5" w:rsidP="004C468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774E5" w:rsidRPr="00750036" w14:paraId="385FA68D" w14:textId="77777777" w:rsidTr="004C4681">
        <w:trPr>
          <w:trHeight w:val="567"/>
        </w:trPr>
        <w:tc>
          <w:tcPr>
            <w:tcW w:w="1951" w:type="dxa"/>
            <w:shd w:val="clear" w:color="auto" w:fill="auto"/>
          </w:tcPr>
          <w:p w14:paraId="385AE2D0" w14:textId="77777777" w:rsidR="005774E5" w:rsidRPr="00750036" w:rsidRDefault="005774E5" w:rsidP="004C468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750036">
              <w:rPr>
                <w:rFonts w:ascii="標楷體" w:eastAsia="標楷體" w:hAnsi="標楷體"/>
                <w:sz w:val="26"/>
                <w:szCs w:val="26"/>
              </w:rPr>
              <w:t>日期</w:t>
            </w:r>
          </w:p>
        </w:tc>
        <w:tc>
          <w:tcPr>
            <w:tcW w:w="3402" w:type="dxa"/>
            <w:shd w:val="clear" w:color="auto" w:fill="auto"/>
          </w:tcPr>
          <w:p w14:paraId="11BC1BA9" w14:textId="77777777" w:rsidR="005774E5" w:rsidRPr="00750036" w:rsidRDefault="005774E5" w:rsidP="004C468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787DCA8E" w14:textId="77777777" w:rsidR="005774E5" w:rsidRPr="00750036" w:rsidRDefault="005774E5" w:rsidP="004C468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750036">
              <w:rPr>
                <w:rFonts w:ascii="標楷體" w:eastAsia="標楷體" w:hAnsi="標楷體"/>
                <w:sz w:val="26"/>
                <w:szCs w:val="26"/>
              </w:rPr>
              <w:t>支票號</w:t>
            </w:r>
            <w:r w:rsidRPr="00750036">
              <w:rPr>
                <w:rFonts w:ascii="標楷體" w:eastAsia="標楷體" w:hAnsi="標楷體" w:cs="新細明體" w:hint="eastAsia"/>
                <w:sz w:val="26"/>
                <w:szCs w:val="26"/>
              </w:rPr>
              <w:t>碼</w:t>
            </w:r>
          </w:p>
        </w:tc>
        <w:tc>
          <w:tcPr>
            <w:tcW w:w="2498" w:type="dxa"/>
            <w:shd w:val="clear" w:color="auto" w:fill="auto"/>
          </w:tcPr>
          <w:p w14:paraId="0CD09137" w14:textId="77777777" w:rsidR="005774E5" w:rsidRPr="00750036" w:rsidRDefault="005774E5" w:rsidP="004C468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48853235" w14:textId="77777777" w:rsidR="00367D2B" w:rsidRPr="00A82666" w:rsidRDefault="00367D2B" w:rsidP="005774E5">
      <w:pPr>
        <w:tabs>
          <w:tab w:val="left" w:pos="1440"/>
        </w:tabs>
        <w:rPr>
          <w:rFonts w:eastAsia="標楷體"/>
          <w:lang w:eastAsia="zh-HK"/>
        </w:rPr>
      </w:pPr>
    </w:p>
    <w:sectPr w:rsidR="00367D2B" w:rsidRPr="00A82666" w:rsidSect="007D13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418" w:bottom="1134" w:left="1418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4159B" w14:textId="77777777" w:rsidR="00795F63" w:rsidRDefault="00795F63" w:rsidP="00F37951">
      <w:r>
        <w:separator/>
      </w:r>
    </w:p>
  </w:endnote>
  <w:endnote w:type="continuationSeparator" w:id="0">
    <w:p w14:paraId="3A7E7B5E" w14:textId="77777777" w:rsidR="00795F63" w:rsidRDefault="00795F63" w:rsidP="00F3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細明體"/>
    <w:charset w:val="88"/>
    <w:family w:val="moder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146C" w14:textId="77777777" w:rsidR="00FB2C59" w:rsidRDefault="00FB2C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1B836" w14:textId="77777777" w:rsidR="00FB2C59" w:rsidRDefault="00FB2C5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CE4AB" w14:textId="77777777" w:rsidR="00FB2C59" w:rsidRDefault="00FB2C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087AD" w14:textId="77777777" w:rsidR="00795F63" w:rsidRDefault="00795F63" w:rsidP="00F37951">
      <w:r>
        <w:separator/>
      </w:r>
    </w:p>
  </w:footnote>
  <w:footnote w:type="continuationSeparator" w:id="0">
    <w:p w14:paraId="6093DC39" w14:textId="77777777" w:rsidR="00795F63" w:rsidRDefault="00795F63" w:rsidP="00F37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7933B" w14:textId="77777777" w:rsidR="00FB2C59" w:rsidRDefault="00FB2C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8F135" w14:textId="134D945E" w:rsidR="007D1311" w:rsidRPr="007D1311" w:rsidRDefault="00A802FD" w:rsidP="007D1311">
    <w:pPr>
      <w:pStyle w:val="a3"/>
      <w:tabs>
        <w:tab w:val="clear" w:pos="4153"/>
        <w:tab w:val="clear" w:pos="8306"/>
        <w:tab w:val="center" w:pos="3969"/>
        <w:tab w:val="right" w:pos="9071"/>
      </w:tabs>
      <w:jc w:val="center"/>
      <w:rPr>
        <w:rFonts w:ascii="華康儷中黑" w:eastAsia="華康儷中黑"/>
        <w:sz w:val="48"/>
        <w:szCs w:val="48"/>
      </w:rPr>
    </w:pPr>
    <w:r w:rsidRPr="00E1298F">
      <w:rPr>
        <w:noProof/>
      </w:rPr>
      <w:drawing>
        <wp:inline distT="0" distB="0" distL="0" distR="0" wp14:anchorId="1079AA7E" wp14:editId="695F97C0">
          <wp:extent cx="1143000" cy="60960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92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="007D1311" w:rsidRPr="0002607F">
      <w:rPr>
        <w:rFonts w:ascii="華康儷中黑" w:eastAsia="華康儷中黑" w:hint="eastAsia"/>
        <w:sz w:val="48"/>
        <w:szCs w:val="48"/>
      </w:rPr>
      <w:t>香港痛症</w:t>
    </w:r>
    <w:r w:rsidR="007D1311" w:rsidRPr="00A1592A">
      <w:rPr>
        <w:rFonts w:ascii="華康儷中黑" w:eastAsia="華康儷中黑" w:hint="eastAsia"/>
        <w:sz w:val="48"/>
        <w:szCs w:val="48"/>
      </w:rPr>
      <w:t>學</w:t>
    </w:r>
    <w:r w:rsidR="007D1311">
      <w:rPr>
        <w:rFonts w:ascii="華康儷中黑" w:eastAsia="華康儷中黑" w:hint="eastAsia"/>
        <w:sz w:val="48"/>
        <w:szCs w:val="48"/>
      </w:rPr>
      <w:t>院</w:t>
    </w:r>
  </w:p>
  <w:p w14:paraId="487A467C" w14:textId="15293E9E" w:rsidR="007D1311" w:rsidRDefault="00A802F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74AD66" wp14:editId="3D698BE9">
              <wp:simplePos x="0" y="0"/>
              <wp:positionH relativeFrom="column">
                <wp:posOffset>13970</wp:posOffset>
              </wp:positionH>
              <wp:positionV relativeFrom="paragraph">
                <wp:posOffset>140335</wp:posOffset>
              </wp:positionV>
              <wp:extent cx="5800725" cy="0"/>
              <wp:effectExtent l="13970" t="6985" r="5080" b="1206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558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.1pt;margin-top:11.05pt;width:456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"/>
          </w:pict>
        </mc:Fallback>
      </mc:AlternateContent>
    </w:r>
  </w:p>
  <w:p w14:paraId="15EEE0C9" w14:textId="77777777" w:rsidR="007D1311" w:rsidRDefault="007D1311" w:rsidP="007D1311">
    <w:pPr>
      <w:pStyle w:val="a3"/>
      <w:tabs>
        <w:tab w:val="clear" w:pos="4153"/>
        <w:tab w:val="clear" w:pos="8306"/>
        <w:tab w:val="center" w:pos="4535"/>
        <w:tab w:val="right" w:pos="907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51273" w14:textId="77777777" w:rsidR="00FB2C59" w:rsidRDefault="00FB2C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A4C"/>
    <w:multiLevelType w:val="hybridMultilevel"/>
    <w:tmpl w:val="83C6DB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C61617"/>
    <w:multiLevelType w:val="singleLevel"/>
    <w:tmpl w:val="4C4EC018"/>
    <w:lvl w:ilvl="0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2" w15:restartNumberingAfterBreak="0">
    <w:nsid w:val="17111A89"/>
    <w:multiLevelType w:val="hybridMultilevel"/>
    <w:tmpl w:val="B49C741E"/>
    <w:lvl w:ilvl="0" w:tplc="2FE6D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541B66"/>
    <w:multiLevelType w:val="hybridMultilevel"/>
    <w:tmpl w:val="7EBE9BA4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 w15:restartNumberingAfterBreak="0">
    <w:nsid w:val="61112388"/>
    <w:multiLevelType w:val="multilevel"/>
    <w:tmpl w:val="B50CF9E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  <w:b/>
        <w:u w:val="single"/>
      </w:rPr>
    </w:lvl>
  </w:abstractNum>
  <w:abstractNum w:abstractNumId="5" w15:restartNumberingAfterBreak="0">
    <w:nsid w:val="618B50CE"/>
    <w:multiLevelType w:val="hybridMultilevel"/>
    <w:tmpl w:val="CDD8637C"/>
    <w:lvl w:ilvl="0" w:tplc="99FA7F1C">
      <w:numFmt w:val="bullet"/>
      <w:lvlText w:val="-"/>
      <w:lvlJc w:val="left"/>
      <w:pPr>
        <w:ind w:left="64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6" w15:restartNumberingAfterBreak="0">
    <w:nsid w:val="65C636FA"/>
    <w:multiLevelType w:val="hybridMultilevel"/>
    <w:tmpl w:val="E44CDA2E"/>
    <w:lvl w:ilvl="0" w:tplc="79E6FE0E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032222963">
    <w:abstractNumId w:val="3"/>
  </w:num>
  <w:num w:numId="2" w16cid:durableId="578096539">
    <w:abstractNumId w:val="0"/>
  </w:num>
  <w:num w:numId="3" w16cid:durableId="733117422">
    <w:abstractNumId w:val="1"/>
  </w:num>
  <w:num w:numId="4" w16cid:durableId="1051533789">
    <w:abstractNumId w:val="6"/>
  </w:num>
  <w:num w:numId="5" w16cid:durableId="1695232826">
    <w:abstractNumId w:val="2"/>
  </w:num>
  <w:num w:numId="6" w16cid:durableId="102505535">
    <w:abstractNumId w:val="5"/>
  </w:num>
  <w:num w:numId="7" w16cid:durableId="14759463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zh-TW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53"/>
    <w:rsid w:val="000106AB"/>
    <w:rsid w:val="00022B03"/>
    <w:rsid w:val="00024FFE"/>
    <w:rsid w:val="0002607F"/>
    <w:rsid w:val="00026C1B"/>
    <w:rsid w:val="00044084"/>
    <w:rsid w:val="00045361"/>
    <w:rsid w:val="00066000"/>
    <w:rsid w:val="00075F3B"/>
    <w:rsid w:val="0007789C"/>
    <w:rsid w:val="000922C2"/>
    <w:rsid w:val="00097AA5"/>
    <w:rsid w:val="000B6915"/>
    <w:rsid w:val="000D2867"/>
    <w:rsid w:val="000D6476"/>
    <w:rsid w:val="000F48F8"/>
    <w:rsid w:val="00125308"/>
    <w:rsid w:val="00151FC1"/>
    <w:rsid w:val="00161D49"/>
    <w:rsid w:val="00167FA6"/>
    <w:rsid w:val="0019293D"/>
    <w:rsid w:val="001A5F34"/>
    <w:rsid w:val="001B6F43"/>
    <w:rsid w:val="001C4AF7"/>
    <w:rsid w:val="001C7ACC"/>
    <w:rsid w:val="00203772"/>
    <w:rsid w:val="0024264E"/>
    <w:rsid w:val="00264CEF"/>
    <w:rsid w:val="00282392"/>
    <w:rsid w:val="002905A9"/>
    <w:rsid w:val="00293781"/>
    <w:rsid w:val="002941F3"/>
    <w:rsid w:val="002A05D0"/>
    <w:rsid w:val="002A70FD"/>
    <w:rsid w:val="002B75F7"/>
    <w:rsid w:val="002F25D9"/>
    <w:rsid w:val="00351927"/>
    <w:rsid w:val="00367D2B"/>
    <w:rsid w:val="0037421C"/>
    <w:rsid w:val="0038565B"/>
    <w:rsid w:val="003B157F"/>
    <w:rsid w:val="003B34ED"/>
    <w:rsid w:val="003E4728"/>
    <w:rsid w:val="003F17C4"/>
    <w:rsid w:val="00402E6D"/>
    <w:rsid w:val="0040601B"/>
    <w:rsid w:val="00413ACF"/>
    <w:rsid w:val="00414738"/>
    <w:rsid w:val="00417BE5"/>
    <w:rsid w:val="00427473"/>
    <w:rsid w:val="00431733"/>
    <w:rsid w:val="00445E32"/>
    <w:rsid w:val="004758F1"/>
    <w:rsid w:val="00484E2A"/>
    <w:rsid w:val="00496E7B"/>
    <w:rsid w:val="004B47DF"/>
    <w:rsid w:val="004C07E2"/>
    <w:rsid w:val="004C4681"/>
    <w:rsid w:val="004D5B91"/>
    <w:rsid w:val="004D694F"/>
    <w:rsid w:val="004D6D18"/>
    <w:rsid w:val="004D70DD"/>
    <w:rsid w:val="005000BF"/>
    <w:rsid w:val="00502FB0"/>
    <w:rsid w:val="00503584"/>
    <w:rsid w:val="00526406"/>
    <w:rsid w:val="00530D34"/>
    <w:rsid w:val="005366C9"/>
    <w:rsid w:val="005774E5"/>
    <w:rsid w:val="00590C87"/>
    <w:rsid w:val="005B4069"/>
    <w:rsid w:val="005C6273"/>
    <w:rsid w:val="005E55B6"/>
    <w:rsid w:val="005E7099"/>
    <w:rsid w:val="0060593B"/>
    <w:rsid w:val="00606E3F"/>
    <w:rsid w:val="006210A8"/>
    <w:rsid w:val="0064462E"/>
    <w:rsid w:val="00660606"/>
    <w:rsid w:val="00662B54"/>
    <w:rsid w:val="006655C0"/>
    <w:rsid w:val="00673C6D"/>
    <w:rsid w:val="00676AFE"/>
    <w:rsid w:val="006778A3"/>
    <w:rsid w:val="0069345F"/>
    <w:rsid w:val="006B25DA"/>
    <w:rsid w:val="006C14BC"/>
    <w:rsid w:val="006C7DC5"/>
    <w:rsid w:val="006E6E8F"/>
    <w:rsid w:val="006E7169"/>
    <w:rsid w:val="00737D07"/>
    <w:rsid w:val="00746FE7"/>
    <w:rsid w:val="00750CC9"/>
    <w:rsid w:val="00764245"/>
    <w:rsid w:val="00765EE2"/>
    <w:rsid w:val="00775B65"/>
    <w:rsid w:val="007835C4"/>
    <w:rsid w:val="00786723"/>
    <w:rsid w:val="00787703"/>
    <w:rsid w:val="00794685"/>
    <w:rsid w:val="00795F63"/>
    <w:rsid w:val="00795F86"/>
    <w:rsid w:val="007B3DF4"/>
    <w:rsid w:val="007B5576"/>
    <w:rsid w:val="007D1311"/>
    <w:rsid w:val="007D1489"/>
    <w:rsid w:val="007E2894"/>
    <w:rsid w:val="007F16A0"/>
    <w:rsid w:val="007F73DF"/>
    <w:rsid w:val="00803038"/>
    <w:rsid w:val="00823E89"/>
    <w:rsid w:val="00833953"/>
    <w:rsid w:val="008419A7"/>
    <w:rsid w:val="00863353"/>
    <w:rsid w:val="00881789"/>
    <w:rsid w:val="008A2EE4"/>
    <w:rsid w:val="008A4B17"/>
    <w:rsid w:val="008B016A"/>
    <w:rsid w:val="008B4A0F"/>
    <w:rsid w:val="008E38AC"/>
    <w:rsid w:val="00905737"/>
    <w:rsid w:val="009518B4"/>
    <w:rsid w:val="009577CD"/>
    <w:rsid w:val="00985047"/>
    <w:rsid w:val="009A64E8"/>
    <w:rsid w:val="009B705A"/>
    <w:rsid w:val="009C1025"/>
    <w:rsid w:val="009C3770"/>
    <w:rsid w:val="009F2E47"/>
    <w:rsid w:val="00A00B32"/>
    <w:rsid w:val="00A11DFB"/>
    <w:rsid w:val="00A1592A"/>
    <w:rsid w:val="00A252E3"/>
    <w:rsid w:val="00A474C2"/>
    <w:rsid w:val="00A802FD"/>
    <w:rsid w:val="00A82666"/>
    <w:rsid w:val="00AC153B"/>
    <w:rsid w:val="00AE30F9"/>
    <w:rsid w:val="00AE6349"/>
    <w:rsid w:val="00AF3ADE"/>
    <w:rsid w:val="00AF3D5D"/>
    <w:rsid w:val="00B00053"/>
    <w:rsid w:val="00B075A7"/>
    <w:rsid w:val="00B1435F"/>
    <w:rsid w:val="00B31043"/>
    <w:rsid w:val="00B42B6E"/>
    <w:rsid w:val="00B533E0"/>
    <w:rsid w:val="00B563A0"/>
    <w:rsid w:val="00B94DFA"/>
    <w:rsid w:val="00B9555D"/>
    <w:rsid w:val="00B974A7"/>
    <w:rsid w:val="00BA490E"/>
    <w:rsid w:val="00BB3074"/>
    <w:rsid w:val="00BC144D"/>
    <w:rsid w:val="00BF2EAE"/>
    <w:rsid w:val="00C12D7F"/>
    <w:rsid w:val="00C17681"/>
    <w:rsid w:val="00C355E0"/>
    <w:rsid w:val="00C411BF"/>
    <w:rsid w:val="00C5593B"/>
    <w:rsid w:val="00C61263"/>
    <w:rsid w:val="00C6400E"/>
    <w:rsid w:val="00C84619"/>
    <w:rsid w:val="00C9419C"/>
    <w:rsid w:val="00CB6517"/>
    <w:rsid w:val="00CB678A"/>
    <w:rsid w:val="00CB7AD8"/>
    <w:rsid w:val="00CD30B5"/>
    <w:rsid w:val="00CE1353"/>
    <w:rsid w:val="00CE7CAD"/>
    <w:rsid w:val="00D11818"/>
    <w:rsid w:val="00D1753B"/>
    <w:rsid w:val="00D206E1"/>
    <w:rsid w:val="00D22346"/>
    <w:rsid w:val="00D27780"/>
    <w:rsid w:val="00D402EF"/>
    <w:rsid w:val="00D42635"/>
    <w:rsid w:val="00D42D8C"/>
    <w:rsid w:val="00D43DE5"/>
    <w:rsid w:val="00D51CB3"/>
    <w:rsid w:val="00D57C4C"/>
    <w:rsid w:val="00D65EB2"/>
    <w:rsid w:val="00D73C76"/>
    <w:rsid w:val="00D93097"/>
    <w:rsid w:val="00DA230F"/>
    <w:rsid w:val="00DA6094"/>
    <w:rsid w:val="00DC1771"/>
    <w:rsid w:val="00DC6952"/>
    <w:rsid w:val="00DD2E1A"/>
    <w:rsid w:val="00DD5DF8"/>
    <w:rsid w:val="00DF7F81"/>
    <w:rsid w:val="00E25021"/>
    <w:rsid w:val="00E6122A"/>
    <w:rsid w:val="00E672EE"/>
    <w:rsid w:val="00E6791C"/>
    <w:rsid w:val="00E679AE"/>
    <w:rsid w:val="00E71329"/>
    <w:rsid w:val="00E71EF5"/>
    <w:rsid w:val="00E758C5"/>
    <w:rsid w:val="00E91B23"/>
    <w:rsid w:val="00EA5473"/>
    <w:rsid w:val="00EB0BCD"/>
    <w:rsid w:val="00EB195E"/>
    <w:rsid w:val="00EB1FDB"/>
    <w:rsid w:val="00ED3013"/>
    <w:rsid w:val="00ED49C1"/>
    <w:rsid w:val="00ED49FA"/>
    <w:rsid w:val="00ED56AC"/>
    <w:rsid w:val="00ED69AD"/>
    <w:rsid w:val="00EE2805"/>
    <w:rsid w:val="00EF5FBF"/>
    <w:rsid w:val="00F142D3"/>
    <w:rsid w:val="00F34AFB"/>
    <w:rsid w:val="00F37951"/>
    <w:rsid w:val="00F845B0"/>
    <w:rsid w:val="00F92F93"/>
    <w:rsid w:val="00F96331"/>
    <w:rsid w:val="00FA0192"/>
    <w:rsid w:val="00FA40AA"/>
    <w:rsid w:val="00FB2C59"/>
    <w:rsid w:val="00FB6E3D"/>
    <w:rsid w:val="00FC74D6"/>
    <w:rsid w:val="00FD19F4"/>
    <w:rsid w:val="00FD44C5"/>
    <w:rsid w:val="00FD47E2"/>
    <w:rsid w:val="00FE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01CF46"/>
  <w15:chartTrackingRefBased/>
  <w15:docId w15:val="{D0E2BA76-DF57-401F-ABA0-3FF03D88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7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37951"/>
    <w:rPr>
      <w:kern w:val="2"/>
    </w:rPr>
  </w:style>
  <w:style w:type="paragraph" w:styleId="a5">
    <w:name w:val="footer"/>
    <w:basedOn w:val="a"/>
    <w:link w:val="a6"/>
    <w:rsid w:val="00F37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37951"/>
    <w:rPr>
      <w:kern w:val="2"/>
    </w:rPr>
  </w:style>
  <w:style w:type="table" w:styleId="a7">
    <w:name w:val="Table Grid"/>
    <w:basedOn w:val="a1"/>
    <w:uiPriority w:val="59"/>
    <w:rsid w:val="00F37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5774E5"/>
    <w:rPr>
      <w:color w:val="0563C1"/>
      <w:u w:val="single"/>
    </w:rPr>
  </w:style>
  <w:style w:type="paragraph" w:styleId="a9">
    <w:name w:val="Balloon Text"/>
    <w:basedOn w:val="a"/>
    <w:link w:val="aa"/>
    <w:rsid w:val="001B6F43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1B6F43"/>
    <w:rPr>
      <w:rFonts w:ascii="Calibri Light" w:eastAsia="新細明體" w:hAnsi="Calibri Light" w:cs="Times New Roman"/>
      <w:kern w:val="2"/>
      <w:sz w:val="18"/>
      <w:szCs w:val="18"/>
    </w:rPr>
  </w:style>
  <w:style w:type="character" w:styleId="ab">
    <w:name w:val="Unresolved Mention"/>
    <w:uiPriority w:val="99"/>
    <w:semiHidden/>
    <w:unhideWhenUsed/>
    <w:rsid w:val="00097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areintl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DA657-EF10-4F6E-A196-88BFE95C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>Joni</Company>
  <LinksUpToDate>false</LinksUpToDate>
  <CharactersWithSpaces>1600</CharactersWithSpaces>
  <SharedDoc>false</SharedDoc>
  <HLinks>
    <vt:vector size="6" baseType="variant">
      <vt:variant>
        <vt:i4>7733315</vt:i4>
      </vt:variant>
      <vt:variant>
        <vt:i4>0</vt:i4>
      </vt:variant>
      <vt:variant>
        <vt:i4>0</vt:i4>
      </vt:variant>
      <vt:variant>
        <vt:i4>5</vt:i4>
      </vt:variant>
      <vt:variant>
        <vt:lpwstr>mailto:vcareintl@gmail.com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</dc:creator>
  <cp:keywords/>
  <cp:lastModifiedBy>tst</cp:lastModifiedBy>
  <cp:revision>4</cp:revision>
  <cp:lastPrinted>2022-10-05T05:25:00Z</cp:lastPrinted>
  <dcterms:created xsi:type="dcterms:W3CDTF">2022-10-05T05:26:00Z</dcterms:created>
  <dcterms:modified xsi:type="dcterms:W3CDTF">2022-10-05T08:36:00Z</dcterms:modified>
</cp:coreProperties>
</file>